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74B40" w14:textId="77777777" w:rsidR="00EA46E2" w:rsidRDefault="00EA46E2">
      <w:pPr>
        <w:jc w:val="center"/>
      </w:pPr>
    </w:p>
    <w:p w14:paraId="170EAF31" w14:textId="77777777" w:rsidR="00EA46E2" w:rsidRDefault="00EA46E2">
      <w:pPr>
        <w:jc w:val="center"/>
      </w:pPr>
    </w:p>
    <w:p w14:paraId="2963B595" w14:textId="2A1E09BD" w:rsidR="00EA46E2" w:rsidRDefault="00027FE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ALLEGATO A</w:t>
      </w:r>
    </w:p>
    <w:p w14:paraId="7139D33E" w14:textId="77777777" w:rsidR="00EA46E2" w:rsidRDefault="00027FE7">
      <w:pPr>
        <w:jc w:val="center"/>
      </w:pPr>
      <w:r>
        <w:rPr>
          <w:noProof/>
        </w:rPr>
        <w:drawing>
          <wp:inline distT="0" distB="0" distL="0" distR="0" wp14:anchorId="486FF036" wp14:editId="095F274E">
            <wp:extent cx="614045" cy="641350"/>
            <wp:effectExtent l="0" t="0" r="0" b="0"/>
            <wp:docPr id="1" name="image2.jpg" descr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Immagine 2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045" cy="641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69E19E" w14:textId="77777777" w:rsidR="00EA46E2" w:rsidRDefault="00027FE7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ISTITUTO OMNICOMPRENSIVO DEI MONTI DAUNI</w:t>
      </w:r>
    </w:p>
    <w:p w14:paraId="43013A0C" w14:textId="77777777" w:rsidR="00EA46E2" w:rsidRDefault="00027FE7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Scuola Infanzia, Primaria e Secondaria di I Grado</w:t>
      </w:r>
    </w:p>
    <w:p w14:paraId="211CBB6C" w14:textId="77777777" w:rsidR="00EA46E2" w:rsidRDefault="00027FE7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OVINO - CASTELLUCCIO DEI SAURI - PANNI - DELICETO</w:t>
      </w:r>
    </w:p>
    <w:p w14:paraId="664EE8A3" w14:textId="77777777" w:rsidR="00EA46E2" w:rsidRDefault="00027FE7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Istituto Istruzione Superiore di II Grado</w:t>
      </w:r>
    </w:p>
    <w:p w14:paraId="7C3F9D36" w14:textId="0CE3BDF4" w:rsidR="00EA46E2" w:rsidRDefault="00027FE7">
      <w:pPr>
        <w:spacing w:after="0" w:line="240" w:lineRule="auto"/>
        <w:ind w:right="34"/>
        <w:jc w:val="center"/>
        <w:rPr>
          <w:rFonts w:ascii="Arial" w:eastAsia="Arial" w:hAnsi="Arial" w:cs="Arial"/>
          <w:i/>
          <w:color w:val="444444"/>
          <w:sz w:val="6"/>
          <w:szCs w:val="6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CCADIA –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OVINO –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ELICETO -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ROIA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Via dei Mille n. 10 – 71023   BOVINO (FG)</w:t>
      </w:r>
    </w:p>
    <w:p w14:paraId="2F7F2551" w14:textId="3B9CE401" w:rsidR="00EA46E2" w:rsidRPr="00E96961" w:rsidRDefault="00027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pt-PT"/>
        </w:rPr>
      </w:pPr>
      <w:r w:rsidRPr="00E96961">
        <w:rPr>
          <w:rFonts w:ascii="Times New Roman" w:eastAsia="Times New Roman" w:hAnsi="Times New Roman" w:cs="Times New Roman"/>
          <w:b/>
          <w:sz w:val="18"/>
          <w:szCs w:val="18"/>
          <w:lang w:val="pt-PT"/>
        </w:rPr>
        <w:t>C.F. 80031240718 - C.M. FGIC81600N</w:t>
      </w:r>
    </w:p>
    <w:p w14:paraId="3BC76247" w14:textId="77777777" w:rsidR="00EA46E2" w:rsidRPr="00E96961" w:rsidRDefault="00EA46E2">
      <w:pPr>
        <w:spacing w:after="0" w:line="240" w:lineRule="auto"/>
        <w:jc w:val="center"/>
        <w:rPr>
          <w:lang w:val="pt-PT"/>
        </w:rPr>
      </w:pPr>
    </w:p>
    <w:p w14:paraId="6B120D11" w14:textId="17FAE6FA" w:rsidR="00EA46E2" w:rsidRPr="00E96961" w:rsidRDefault="00000000">
      <w:pPr>
        <w:tabs>
          <w:tab w:val="center" w:pos="4819"/>
          <w:tab w:val="right" w:pos="961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val="pt-PT"/>
        </w:rPr>
      </w:pPr>
      <w:hyperlink r:id="rId5">
        <w:r w:rsidR="00027FE7" w:rsidRPr="00E96961">
          <w:rPr>
            <w:rFonts w:ascii="Times New Roman" w:eastAsia="Times New Roman" w:hAnsi="Times New Roman" w:cs="Times New Roman"/>
            <w:sz w:val="18"/>
            <w:szCs w:val="18"/>
            <w:u w:val="single"/>
            <w:lang w:val="pt-PT"/>
          </w:rPr>
          <w:t>www.istitutocomprensivobovino.edu.it</w:t>
        </w:r>
      </w:hyperlink>
      <w:r w:rsidR="00027FE7" w:rsidRPr="00E96961">
        <w:rPr>
          <w:rFonts w:ascii="Times New Roman" w:eastAsia="Times New Roman" w:hAnsi="Times New Roman" w:cs="Times New Roman"/>
          <w:i/>
          <w:sz w:val="18"/>
          <w:szCs w:val="18"/>
          <w:lang w:val="pt-PT"/>
        </w:rPr>
        <w:t xml:space="preserve">e-mail:  </w:t>
      </w:r>
      <w:hyperlink r:id="rId6">
        <w:r w:rsidR="00027FE7" w:rsidRPr="00E96961">
          <w:rPr>
            <w:rFonts w:ascii="Times New Roman" w:eastAsia="Times New Roman" w:hAnsi="Times New Roman" w:cs="Times New Roman"/>
            <w:sz w:val="18"/>
            <w:szCs w:val="18"/>
            <w:u w:val="single"/>
            <w:lang w:val="pt-PT"/>
          </w:rPr>
          <w:t>fgic81600n@istruzione.it</w:t>
        </w:r>
      </w:hyperlink>
      <w:r w:rsidR="00027FE7" w:rsidRPr="00E96961">
        <w:rPr>
          <w:rFonts w:ascii="Times New Roman" w:eastAsia="Times New Roman" w:hAnsi="Times New Roman" w:cs="Times New Roman"/>
          <w:sz w:val="18"/>
          <w:szCs w:val="18"/>
          <w:lang w:val="pt-PT"/>
        </w:rPr>
        <w:t>fgic81600n@pec.istruzione.it</w:t>
      </w:r>
    </w:p>
    <w:p w14:paraId="2E8C25C2" w14:textId="77777777" w:rsidR="00EA46E2" w:rsidRDefault="00027FE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Uff. Amm</w:t>
      </w:r>
      <w:r>
        <w:rPr>
          <w:rFonts w:ascii="Times New Roman" w:eastAsia="Times New Roman" w:hAnsi="Times New Roman" w:cs="Times New Roman"/>
          <w:sz w:val="18"/>
          <w:szCs w:val="18"/>
        </w:rPr>
        <w:t>.  tel. 0881 96.10.67 – 91.30.89     Fax.:0881 91.30.12</w:t>
      </w:r>
    </w:p>
    <w:p w14:paraId="5191628F" w14:textId="77777777" w:rsidR="00EA46E2" w:rsidRDefault="00EA4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517EF50B" w14:textId="77777777" w:rsidR="00EA46E2" w:rsidRDefault="00027FE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Scuola Primaria di</w:t>
      </w:r>
    </w:p>
    <w:p w14:paraId="0E8B92D2" w14:textId="77777777" w:rsidR="00EA46E2" w:rsidRDefault="00027FE7">
      <w:pPr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</w:p>
    <w:p w14:paraId="1B8C4461" w14:textId="77777777" w:rsidR="00EA46E2" w:rsidRDefault="00027FE7">
      <w:pPr>
        <w:pStyle w:val="Titolo1"/>
        <w:ind w:left="0" w:right="0"/>
        <w:rPr>
          <w:b/>
        </w:rPr>
      </w:pPr>
      <w:r>
        <w:rPr>
          <w:b/>
        </w:rPr>
        <w:t xml:space="preserve">DOCUMENTO di VALUTAZIONE </w:t>
      </w:r>
    </w:p>
    <w:p w14:paraId="6F27F8A7" w14:textId="19E36C76" w:rsidR="00EA46E2" w:rsidRDefault="00027FE7">
      <w:pPr>
        <w:ind w:left="2160"/>
      </w:pPr>
      <w:r>
        <w:t xml:space="preserve">                        </w:t>
      </w:r>
    </w:p>
    <w:p w14:paraId="6B7B2071" w14:textId="5B63C1C0" w:rsidR="00EA46E2" w:rsidRDefault="00027FE7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>Anno scolastico 20</w:t>
      </w:r>
      <w:r w:rsidR="00E96961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 xml:space="preserve"> – 20</w:t>
      </w:r>
      <w:r w:rsidR="00E96961">
        <w:rPr>
          <w:rFonts w:ascii="Times New Roman" w:eastAsia="Times New Roman" w:hAnsi="Times New Roman" w:cs="Times New Roman"/>
        </w:rPr>
        <w:t>…</w:t>
      </w:r>
    </w:p>
    <w:tbl>
      <w:tblPr>
        <w:tblStyle w:val="a"/>
        <w:tblW w:w="8505" w:type="dxa"/>
        <w:tblInd w:w="637" w:type="dxa"/>
        <w:tblBorders>
          <w:insideH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544"/>
        <w:gridCol w:w="3543"/>
      </w:tblGrid>
      <w:tr w:rsidR="00EA46E2" w14:paraId="161F3045" w14:textId="7777777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D987FF7" w14:textId="77777777" w:rsidR="00EA46E2" w:rsidRDefault="00027FE7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dell’alunno/a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E721CBF" w14:textId="77777777" w:rsidR="00EA46E2" w:rsidRDefault="00EA46E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4AC58229" w14:textId="77777777" w:rsidR="00EA46E2" w:rsidRDefault="00EA46E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</w:pPr>
          </w:p>
        </w:tc>
      </w:tr>
    </w:tbl>
    <w:p w14:paraId="458B8495" w14:textId="77777777" w:rsidR="00EA46E2" w:rsidRDefault="00027FE7">
      <w:pPr>
        <w:spacing w:line="240" w:lineRule="auto"/>
        <w:rPr>
          <w:rFonts w:ascii="Times New Roman" w:eastAsia="Times New Roman" w:hAnsi="Times New Roman" w:cs="Times New Roman"/>
          <w:color w:val="808080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 xml:space="preserve">                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Times New Roman" w:eastAsia="Times New Roman" w:hAnsi="Times New Roman" w:cs="Times New Roman"/>
          <w:color w:val="808080"/>
          <w:sz w:val="12"/>
          <w:szCs w:val="12"/>
        </w:rPr>
        <w:t xml:space="preserve">    </w:t>
      </w:r>
      <w:r>
        <w:rPr>
          <w:rFonts w:ascii="Times New Roman" w:eastAsia="Times New Roman" w:hAnsi="Times New Roman" w:cs="Times New Roman"/>
          <w:color w:val="808080"/>
          <w:sz w:val="12"/>
          <w:szCs w:val="12"/>
        </w:rPr>
        <w:tab/>
        <w:t xml:space="preserve">  Cognome</w:t>
      </w:r>
      <w:r>
        <w:rPr>
          <w:rFonts w:ascii="Times New Roman" w:eastAsia="Times New Roman" w:hAnsi="Times New Roman" w:cs="Times New Roman"/>
          <w:color w:val="808080"/>
          <w:sz w:val="12"/>
          <w:szCs w:val="12"/>
        </w:rPr>
        <w:tab/>
      </w:r>
      <w:r>
        <w:rPr>
          <w:rFonts w:ascii="Times New Roman" w:eastAsia="Times New Roman" w:hAnsi="Times New Roman" w:cs="Times New Roman"/>
          <w:color w:val="808080"/>
          <w:sz w:val="12"/>
          <w:szCs w:val="12"/>
        </w:rPr>
        <w:tab/>
      </w:r>
      <w:r>
        <w:rPr>
          <w:rFonts w:ascii="Times New Roman" w:eastAsia="Times New Roman" w:hAnsi="Times New Roman" w:cs="Times New Roman"/>
          <w:color w:val="808080"/>
          <w:sz w:val="12"/>
          <w:szCs w:val="12"/>
        </w:rPr>
        <w:tab/>
      </w:r>
      <w:r>
        <w:rPr>
          <w:rFonts w:ascii="Times New Roman" w:eastAsia="Times New Roman" w:hAnsi="Times New Roman" w:cs="Times New Roman"/>
          <w:color w:val="808080"/>
          <w:sz w:val="12"/>
          <w:szCs w:val="12"/>
        </w:rPr>
        <w:tab/>
      </w:r>
      <w:r>
        <w:rPr>
          <w:rFonts w:ascii="Times New Roman" w:eastAsia="Times New Roman" w:hAnsi="Times New Roman" w:cs="Times New Roman"/>
          <w:color w:val="808080"/>
          <w:sz w:val="12"/>
          <w:szCs w:val="12"/>
        </w:rPr>
        <w:tab/>
        <w:t xml:space="preserve">           Nome</w:t>
      </w:r>
    </w:p>
    <w:p w14:paraId="146A26D7" w14:textId="77777777" w:rsidR="00EA46E2" w:rsidRDefault="00EA46E2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0"/>
        <w:tblW w:w="8505" w:type="dxa"/>
        <w:tblInd w:w="637" w:type="dxa"/>
        <w:tblBorders>
          <w:insideH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4"/>
        <w:gridCol w:w="3543"/>
        <w:gridCol w:w="2127"/>
        <w:gridCol w:w="425"/>
        <w:gridCol w:w="1417"/>
      </w:tblGrid>
      <w:tr w:rsidR="00EA46E2" w14:paraId="0A1B66C1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760D05C" w14:textId="77777777" w:rsidR="00EA46E2" w:rsidRDefault="00027FE7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nato/a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26337C" w14:textId="77777777" w:rsidR="00EA46E2" w:rsidRDefault="00027FE7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1C9202A0" w14:textId="77777777" w:rsidR="00EA46E2" w:rsidRDefault="00EA46E2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87B8127" w14:textId="77777777" w:rsidR="00EA46E2" w:rsidRDefault="00EA46E2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5168485" w14:textId="77777777" w:rsidR="00EA46E2" w:rsidRDefault="00027FE7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E6A380" w14:textId="77777777" w:rsidR="00EA46E2" w:rsidRDefault="00EA46E2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841BA53" w14:textId="77777777" w:rsidR="00EA46E2" w:rsidRDefault="00027FE7">
      <w:pPr>
        <w:spacing w:line="240" w:lineRule="auto"/>
        <w:rPr>
          <w:rFonts w:ascii="Times New Roman" w:eastAsia="Times New Roman" w:hAnsi="Times New Roman" w:cs="Times New Roman"/>
          <w:color w:val="808080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Times New Roman" w:eastAsia="Times New Roman" w:hAnsi="Times New Roman" w:cs="Times New Roman"/>
          <w:color w:val="808080"/>
          <w:sz w:val="12"/>
          <w:szCs w:val="12"/>
        </w:rPr>
        <w:t>Comune</w:t>
      </w:r>
      <w:r>
        <w:rPr>
          <w:rFonts w:ascii="Times New Roman" w:eastAsia="Times New Roman" w:hAnsi="Times New Roman" w:cs="Times New Roman"/>
          <w:color w:val="808080"/>
          <w:sz w:val="12"/>
          <w:szCs w:val="12"/>
        </w:rPr>
        <w:tab/>
      </w:r>
      <w:r>
        <w:rPr>
          <w:rFonts w:ascii="Times New Roman" w:eastAsia="Times New Roman" w:hAnsi="Times New Roman" w:cs="Times New Roman"/>
          <w:color w:val="808080"/>
          <w:sz w:val="12"/>
          <w:szCs w:val="12"/>
        </w:rPr>
        <w:tab/>
      </w:r>
      <w:r>
        <w:rPr>
          <w:rFonts w:ascii="Times New Roman" w:eastAsia="Times New Roman" w:hAnsi="Times New Roman" w:cs="Times New Roman"/>
          <w:color w:val="808080"/>
          <w:sz w:val="12"/>
          <w:szCs w:val="12"/>
        </w:rPr>
        <w:tab/>
        <w:t xml:space="preserve">      </w:t>
      </w:r>
      <w:r>
        <w:rPr>
          <w:rFonts w:ascii="Times New Roman" w:eastAsia="Times New Roman" w:hAnsi="Times New Roman" w:cs="Times New Roman"/>
          <w:color w:val="808080"/>
          <w:sz w:val="12"/>
          <w:szCs w:val="12"/>
        </w:rPr>
        <w:tab/>
        <w:t>Provincia</w:t>
      </w:r>
    </w:p>
    <w:p w14:paraId="6C95F58A" w14:textId="77777777" w:rsidR="00EA46E2" w:rsidRDefault="00EA46E2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1"/>
        <w:tblW w:w="9360" w:type="dxa"/>
        <w:tblInd w:w="0" w:type="dxa"/>
        <w:tblBorders>
          <w:insideH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927"/>
        <w:gridCol w:w="900"/>
        <w:gridCol w:w="540"/>
      </w:tblGrid>
      <w:tr w:rsidR="00EA46E2" w14:paraId="356EB017" w14:textId="7777777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FF9A4D8" w14:textId="77777777" w:rsidR="00EA46E2" w:rsidRDefault="00027FE7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iscritto/a</w:t>
            </w: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</w:tcPr>
          <w:p w14:paraId="3735DA18" w14:textId="662C371E" w:rsidR="00EA46E2" w:rsidRDefault="00027FE7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alla classe</w:t>
            </w:r>
            <w:r w:rsidR="0086206A">
              <w:rPr>
                <w:rFonts w:ascii="Times New Roman" w:eastAsia="Times New Roman" w:hAnsi="Times New Roman" w:cs="Times New Roman"/>
                <w:b/>
                <w:bCs/>
              </w:rPr>
              <w:t xml:space="preserve"> PRIMA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della Scuola Primaria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7FCAC94" w14:textId="77777777" w:rsidR="00EA46E2" w:rsidRDefault="00027FE7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sezione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37565C9" w14:textId="77777777" w:rsidR="00EA46E2" w:rsidRDefault="00EA46E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9CE9673" w14:textId="77777777" w:rsidR="00EA46E2" w:rsidRDefault="00EA46E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726634EC" w14:textId="77777777" w:rsidR="00EA46E2" w:rsidRDefault="00EA46E2">
      <w:pPr>
        <w:spacing w:line="240" w:lineRule="auto"/>
      </w:pPr>
    </w:p>
    <w:p w14:paraId="56094861" w14:textId="77777777" w:rsidR="00EA46E2" w:rsidRDefault="00EA46E2">
      <w:pPr>
        <w:spacing w:line="240" w:lineRule="auto"/>
        <w:jc w:val="center"/>
        <w:rPr>
          <w:color w:val="000000"/>
          <w:sz w:val="28"/>
          <w:szCs w:val="28"/>
        </w:rPr>
      </w:pPr>
    </w:p>
    <w:p w14:paraId="3D2A9AD0" w14:textId="77777777" w:rsidR="00EA46E2" w:rsidRDefault="00EA46E2">
      <w:pPr>
        <w:spacing w:after="0" w:line="240" w:lineRule="auto"/>
        <w:jc w:val="center"/>
      </w:pPr>
    </w:p>
    <w:p w14:paraId="2681F4C8" w14:textId="77777777" w:rsidR="00EA46E2" w:rsidRDefault="00EA46E2">
      <w:pPr>
        <w:spacing w:after="0" w:line="240" w:lineRule="auto"/>
        <w:jc w:val="center"/>
      </w:pPr>
    </w:p>
    <w:p w14:paraId="6298609D" w14:textId="77777777" w:rsidR="00EA46E2" w:rsidRDefault="00EA46E2">
      <w:pPr>
        <w:spacing w:after="0" w:line="240" w:lineRule="auto"/>
        <w:jc w:val="center"/>
      </w:pPr>
    </w:p>
    <w:p w14:paraId="0ABF5D93" w14:textId="77777777" w:rsidR="00EA46E2" w:rsidRDefault="00EA46E2">
      <w:pPr>
        <w:spacing w:after="0" w:line="240" w:lineRule="auto"/>
        <w:jc w:val="center"/>
      </w:pPr>
    </w:p>
    <w:p w14:paraId="6A759183" w14:textId="77777777" w:rsidR="00EA46E2" w:rsidRDefault="00EA46E2">
      <w:pPr>
        <w:spacing w:after="0" w:line="240" w:lineRule="auto"/>
        <w:jc w:val="center"/>
      </w:pPr>
    </w:p>
    <w:p w14:paraId="3B5C48E0" w14:textId="77777777" w:rsidR="00EA46E2" w:rsidRDefault="00EA46E2">
      <w:pPr>
        <w:spacing w:after="0" w:line="240" w:lineRule="auto"/>
        <w:jc w:val="center"/>
      </w:pPr>
    </w:p>
    <w:p w14:paraId="5E647DA2" w14:textId="77777777" w:rsidR="00EA46E2" w:rsidRDefault="00EA46E2">
      <w:pPr>
        <w:spacing w:after="0" w:line="240" w:lineRule="auto"/>
        <w:jc w:val="center"/>
      </w:pPr>
    </w:p>
    <w:p w14:paraId="50349BE6" w14:textId="77777777" w:rsidR="00EA46E2" w:rsidRDefault="00EA46E2">
      <w:pPr>
        <w:spacing w:after="0" w:line="240" w:lineRule="auto"/>
        <w:jc w:val="center"/>
      </w:pPr>
    </w:p>
    <w:p w14:paraId="0D4D9D8D" w14:textId="77777777" w:rsidR="00EA46E2" w:rsidRDefault="00EA46E2">
      <w:pPr>
        <w:spacing w:after="0" w:line="240" w:lineRule="auto"/>
        <w:jc w:val="center"/>
      </w:pPr>
    </w:p>
    <w:p w14:paraId="75A1D946" w14:textId="77777777" w:rsidR="00EA46E2" w:rsidRDefault="00EA46E2">
      <w:pPr>
        <w:spacing w:after="0" w:line="240" w:lineRule="auto"/>
      </w:pPr>
    </w:p>
    <w:p w14:paraId="5D195554" w14:textId="77777777" w:rsidR="00EA46E2" w:rsidRDefault="00EA46E2">
      <w:pPr>
        <w:spacing w:after="0" w:line="240" w:lineRule="auto"/>
        <w:jc w:val="center"/>
      </w:pPr>
    </w:p>
    <w:p w14:paraId="2FEB5DF2" w14:textId="77777777" w:rsidR="00EA46E2" w:rsidRDefault="00EA46E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35"/>
        <w:gridCol w:w="1738"/>
        <w:gridCol w:w="3072"/>
        <w:gridCol w:w="1775"/>
        <w:gridCol w:w="8"/>
      </w:tblGrid>
      <w:tr w:rsidR="00EA46E2" w14:paraId="196A8C85" w14:textId="77777777">
        <w:tc>
          <w:tcPr>
            <w:tcW w:w="9628" w:type="dxa"/>
            <w:gridSpan w:val="5"/>
          </w:tcPr>
          <w:p w14:paraId="737FCC00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969" w:right="29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LINGUA ITALIANA</w:t>
            </w:r>
          </w:p>
          <w:p w14:paraId="08C219F5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DISCIPLINE CONCORRENTI: TUTTE</w:t>
            </w:r>
          </w:p>
        </w:tc>
      </w:tr>
      <w:tr w:rsidR="00EA46E2" w14:paraId="422B201E" w14:textId="77777777">
        <w:trPr>
          <w:gridAfter w:val="1"/>
          <w:wAfter w:w="8" w:type="dxa"/>
        </w:trPr>
        <w:tc>
          <w:tcPr>
            <w:tcW w:w="3035" w:type="dxa"/>
            <w:tcBorders>
              <w:bottom w:val="single" w:sz="4" w:space="0" w:color="000000"/>
            </w:tcBorders>
          </w:tcPr>
          <w:p w14:paraId="279D8CDB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1"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738" w:type="dxa"/>
          </w:tcPr>
          <w:p w14:paraId="62316C6C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Livello</w:t>
            </w:r>
          </w:p>
          <w:p w14:paraId="1D195449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quadrimestre</w:t>
            </w:r>
          </w:p>
        </w:tc>
        <w:tc>
          <w:tcPr>
            <w:tcW w:w="3072" w:type="dxa"/>
            <w:tcBorders>
              <w:bottom w:val="single" w:sz="4" w:space="0" w:color="000000"/>
            </w:tcBorders>
          </w:tcPr>
          <w:p w14:paraId="6FC34152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775" w:type="dxa"/>
          </w:tcPr>
          <w:p w14:paraId="30ADC799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15CF0623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quadrimestre</w:t>
            </w:r>
          </w:p>
        </w:tc>
      </w:tr>
      <w:tr w:rsidR="00EA46E2" w14:paraId="644C37FF" w14:textId="77777777">
        <w:trPr>
          <w:gridAfter w:val="1"/>
          <w:wAfter w:w="8" w:type="dxa"/>
        </w:trPr>
        <w:tc>
          <w:tcPr>
            <w:tcW w:w="3035" w:type="dxa"/>
            <w:tcBorders>
              <w:bottom w:val="single" w:sz="4" w:space="0" w:color="000000"/>
            </w:tcBorders>
          </w:tcPr>
          <w:p w14:paraId="0B7BE99B" w14:textId="71C44CFF" w:rsidR="00EA46E2" w:rsidRDefault="00E87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ASCOLTO E PARLATO</w:t>
            </w:r>
          </w:p>
          <w:p w14:paraId="4786D9C8" w14:textId="77777777" w:rsidR="00DF3E63" w:rsidRDefault="00DF3E63" w:rsidP="000E0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DF3E63">
              <w:rPr>
                <w:rFonts w:ascii="Times New Roman" w:eastAsia="Times New Roman" w:hAnsi="Times New Roman" w:cs="Times New Roman"/>
                <w:color w:val="000000"/>
              </w:rPr>
              <w:t xml:space="preserve">Ascoltare e comprendere semplici consegne o messaggi e saperne cogliere il senso globale; </w:t>
            </w:r>
          </w:p>
          <w:p w14:paraId="2341D45B" w14:textId="675874D4" w:rsidR="00EA46E2" w:rsidRDefault="00DF3E63" w:rsidP="000E0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DF3E63">
              <w:rPr>
                <w:rFonts w:ascii="Times New Roman" w:eastAsia="Times New Roman" w:hAnsi="Times New Roman" w:cs="Times New Roman"/>
                <w:color w:val="000000"/>
              </w:rPr>
              <w:t>Interagire negli scambi comunicativi rispettando tempi e turni di parola.</w:t>
            </w:r>
          </w:p>
        </w:tc>
        <w:tc>
          <w:tcPr>
            <w:tcW w:w="1738" w:type="dxa"/>
            <w:tcBorders>
              <w:bottom w:val="single" w:sz="4" w:space="0" w:color="000000"/>
            </w:tcBorders>
          </w:tcPr>
          <w:p w14:paraId="2F7C7656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2" w:type="dxa"/>
          </w:tcPr>
          <w:p w14:paraId="54D47B76" w14:textId="2DB45F57" w:rsidR="00EA46E2" w:rsidRDefault="00E87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ASCOLTO E PARLATO</w:t>
            </w:r>
          </w:p>
          <w:p w14:paraId="2D42690C" w14:textId="77777777" w:rsidR="008F1285" w:rsidRDefault="00685694" w:rsidP="00685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685694">
              <w:rPr>
                <w:rFonts w:ascii="Times New Roman" w:eastAsia="Times New Roman" w:hAnsi="Times New Roman" w:cs="Times New Roman"/>
                <w:color w:val="000000"/>
              </w:rPr>
              <w:t xml:space="preserve">Raccontare storie personali o fantastiche rispettando l’ordine cronologico; </w:t>
            </w:r>
          </w:p>
          <w:p w14:paraId="3CD94381" w14:textId="21CC8477" w:rsidR="00EA46E2" w:rsidRDefault="00685694" w:rsidP="00685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685694">
              <w:rPr>
                <w:rFonts w:ascii="Times New Roman" w:eastAsia="Times New Roman" w:hAnsi="Times New Roman" w:cs="Times New Roman"/>
                <w:color w:val="000000"/>
              </w:rPr>
              <w:t xml:space="preserve">Ricostruire verbalmente le fasi di un’esperienza vissuta. </w:t>
            </w:r>
          </w:p>
        </w:tc>
        <w:tc>
          <w:tcPr>
            <w:tcW w:w="1775" w:type="dxa"/>
          </w:tcPr>
          <w:p w14:paraId="75FF7584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7AA1AFEE" w14:textId="77777777">
        <w:trPr>
          <w:gridAfter w:val="1"/>
          <w:wAfter w:w="8" w:type="dxa"/>
        </w:trPr>
        <w:tc>
          <w:tcPr>
            <w:tcW w:w="3035" w:type="dxa"/>
            <w:tcBorders>
              <w:top w:val="single" w:sz="4" w:space="0" w:color="000000"/>
            </w:tcBorders>
          </w:tcPr>
          <w:p w14:paraId="5B0D12F8" w14:textId="0A3B1187" w:rsidR="00EA46E2" w:rsidRDefault="00E87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LETTURA</w:t>
            </w:r>
          </w:p>
          <w:p w14:paraId="7F2DC950" w14:textId="77777777" w:rsidR="008F1285" w:rsidRDefault="0062383A" w:rsidP="00352D70">
            <w:pPr>
              <w:rPr>
                <w:rFonts w:ascii="Times New Roman" w:eastAsia="Times New Roman" w:hAnsi="Times New Roman" w:cs="Times New Roman"/>
              </w:rPr>
            </w:pPr>
            <w:r w:rsidRPr="0062383A">
              <w:rPr>
                <w:rFonts w:ascii="Times New Roman" w:eastAsia="Times New Roman" w:hAnsi="Times New Roman" w:cs="Times New Roman"/>
              </w:rPr>
              <w:t>Decodificare immagini e associare fonemi a grafemi; Leggere parole e semplici frasi;</w:t>
            </w:r>
          </w:p>
          <w:p w14:paraId="7A12FEBA" w14:textId="5B3ED9FC" w:rsidR="00EA46E2" w:rsidRDefault="0062383A" w:rsidP="00352D70">
            <w:pPr>
              <w:rPr>
                <w:rFonts w:ascii="Times New Roman" w:eastAsia="Times New Roman" w:hAnsi="Times New Roman" w:cs="Times New Roman"/>
              </w:rPr>
            </w:pPr>
            <w:r w:rsidRPr="0062383A">
              <w:rPr>
                <w:rFonts w:ascii="Times New Roman" w:eastAsia="Times New Roman" w:hAnsi="Times New Roman" w:cs="Times New Roman"/>
              </w:rPr>
              <w:t>Memorizzare semplici testi poetici.</w:t>
            </w:r>
          </w:p>
        </w:tc>
        <w:tc>
          <w:tcPr>
            <w:tcW w:w="1738" w:type="dxa"/>
            <w:tcBorders>
              <w:top w:val="single" w:sz="4" w:space="0" w:color="000000"/>
            </w:tcBorders>
          </w:tcPr>
          <w:p w14:paraId="45C31942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2" w:type="dxa"/>
          </w:tcPr>
          <w:p w14:paraId="68ACE432" w14:textId="38EA95BC" w:rsidR="00EA46E2" w:rsidRDefault="00E87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LETTURA</w:t>
            </w:r>
          </w:p>
          <w:p w14:paraId="6BE9569A" w14:textId="69D18E54" w:rsidR="00EA46E2" w:rsidRDefault="0062383A" w:rsidP="0062383A">
            <w:pPr>
              <w:rPr>
                <w:rFonts w:ascii="Times New Roman" w:eastAsia="Times New Roman" w:hAnsi="Times New Roman" w:cs="Times New Roman"/>
              </w:rPr>
            </w:pPr>
            <w:r w:rsidRPr="0062383A">
              <w:rPr>
                <w:rFonts w:ascii="Times New Roman" w:eastAsia="Times New Roman" w:hAnsi="Times New Roman" w:cs="Times New Roman"/>
              </w:rPr>
              <w:t>Leggere semplici e brevi testi, mostrando di saperne cogliere il senso globale.</w:t>
            </w:r>
          </w:p>
        </w:tc>
        <w:tc>
          <w:tcPr>
            <w:tcW w:w="1775" w:type="dxa"/>
          </w:tcPr>
          <w:p w14:paraId="71AC50B9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0A448BEB" w14:textId="77777777">
        <w:trPr>
          <w:gridAfter w:val="1"/>
          <w:wAfter w:w="8" w:type="dxa"/>
        </w:trPr>
        <w:tc>
          <w:tcPr>
            <w:tcW w:w="3035" w:type="dxa"/>
          </w:tcPr>
          <w:p w14:paraId="27E73EDD" w14:textId="18559AB0" w:rsidR="00EA46E2" w:rsidRDefault="00E87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SCRITTURA</w:t>
            </w:r>
          </w:p>
          <w:p w14:paraId="6D63726F" w14:textId="3C623056" w:rsidR="00EA46E2" w:rsidRDefault="0062383A" w:rsidP="003D6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62383A">
              <w:rPr>
                <w:rFonts w:ascii="Times New Roman" w:eastAsia="Times New Roman" w:hAnsi="Times New Roman" w:cs="Times New Roman"/>
                <w:color w:val="000000"/>
              </w:rPr>
              <w:t>Acquisire le capacità manuali, percettive e cognitive necessarie per l’apprendimento della scrittura</w:t>
            </w:r>
            <w:r w:rsidR="00B94C1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B29F779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8" w:type="dxa"/>
          </w:tcPr>
          <w:p w14:paraId="3407AD35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2" w:type="dxa"/>
          </w:tcPr>
          <w:p w14:paraId="258C9256" w14:textId="78F18636" w:rsidR="00EA46E2" w:rsidRDefault="00E87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SCRITTURA</w:t>
            </w:r>
          </w:p>
          <w:p w14:paraId="751F13A1" w14:textId="1B6D7326" w:rsidR="00EA46E2" w:rsidRDefault="0062383A" w:rsidP="00623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62383A">
              <w:rPr>
                <w:rFonts w:ascii="Times New Roman" w:eastAsia="Times New Roman" w:hAnsi="Times New Roman" w:cs="Times New Roman"/>
                <w:color w:val="000000"/>
              </w:rPr>
              <w:t>Scrivere sotto dettatura curando in modo particolare l’ortografia</w:t>
            </w:r>
            <w:r w:rsidR="00EB029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75" w:type="dxa"/>
          </w:tcPr>
          <w:p w14:paraId="4440F003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0936E328" w14:textId="77777777">
        <w:trPr>
          <w:gridAfter w:val="1"/>
          <w:wAfter w:w="8" w:type="dxa"/>
        </w:trPr>
        <w:tc>
          <w:tcPr>
            <w:tcW w:w="3035" w:type="dxa"/>
          </w:tcPr>
          <w:p w14:paraId="02B86E46" w14:textId="51EFA51F" w:rsidR="00EA46E2" w:rsidRPr="0000235D" w:rsidRDefault="00E87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00235D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ELEMENTI DI GRAMMATICA ESPLICITA E RIFLESSIONE SUGLI USI DELLA LINGUA E LESSICO</w:t>
            </w:r>
          </w:p>
          <w:p w14:paraId="7B85ED45" w14:textId="77777777" w:rsidR="00EA46E2" w:rsidRPr="0000235D" w:rsidRDefault="0062383A" w:rsidP="000E0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0235D">
              <w:rPr>
                <w:rFonts w:ascii="Times New Roman" w:eastAsia="Times New Roman" w:hAnsi="Times New Roman" w:cs="Times New Roman"/>
                <w:color w:val="000000"/>
              </w:rPr>
              <w:t>Prestare attenzione alla grafia delle parole nei testi e nella propria produzione scritta.</w:t>
            </w:r>
          </w:p>
          <w:p w14:paraId="3EE644CE" w14:textId="2E4AA8B6" w:rsidR="0062383A" w:rsidRPr="0000235D" w:rsidRDefault="0062383A" w:rsidP="000E0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0235D">
              <w:rPr>
                <w:rFonts w:ascii="Times New Roman" w:eastAsia="Times New Roman" w:hAnsi="Times New Roman" w:cs="Times New Roman"/>
                <w:color w:val="000000"/>
              </w:rPr>
              <w:t>Utilizzare in modo appropriato le parole apprese.</w:t>
            </w:r>
          </w:p>
        </w:tc>
        <w:tc>
          <w:tcPr>
            <w:tcW w:w="1738" w:type="dxa"/>
          </w:tcPr>
          <w:p w14:paraId="22EA67E2" w14:textId="77777777" w:rsidR="00EA46E2" w:rsidRPr="0000235D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2" w:type="dxa"/>
          </w:tcPr>
          <w:p w14:paraId="15A002CD" w14:textId="696722C6" w:rsidR="00EA46E2" w:rsidRPr="0000235D" w:rsidRDefault="00E87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00235D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ELEMENTI DI GRAMMATICA ESPLICITA E RIFLESSIONE SUGLI USI DELLA LINGUA E LESSICO</w:t>
            </w:r>
          </w:p>
          <w:p w14:paraId="4D906EDC" w14:textId="77777777" w:rsidR="00EA46E2" w:rsidRPr="0000235D" w:rsidRDefault="00177490" w:rsidP="00177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0235D">
              <w:rPr>
                <w:rFonts w:ascii="Times New Roman" w:eastAsia="Times New Roman" w:hAnsi="Times New Roman" w:cs="Times New Roman"/>
                <w:color w:val="000000"/>
              </w:rPr>
              <w:t>Riconoscere se una frase è o non è completa.</w:t>
            </w:r>
          </w:p>
          <w:p w14:paraId="052B7602" w14:textId="040409D7" w:rsidR="00D8362D" w:rsidRPr="0000235D" w:rsidRDefault="00D8362D" w:rsidP="00177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0235D">
              <w:rPr>
                <w:rFonts w:ascii="Times New Roman" w:eastAsia="Times New Roman" w:hAnsi="Times New Roman" w:cs="Times New Roman"/>
                <w:color w:val="000000"/>
              </w:rPr>
              <w:t>Comprendere e utilizzare un lessico progressivamente più ampio e più specifico.</w:t>
            </w:r>
          </w:p>
        </w:tc>
        <w:tc>
          <w:tcPr>
            <w:tcW w:w="1775" w:type="dxa"/>
          </w:tcPr>
          <w:p w14:paraId="6F5ACB51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9B52B68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4EFF42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1840"/>
        <w:gridCol w:w="2970"/>
        <w:gridCol w:w="1846"/>
      </w:tblGrid>
      <w:tr w:rsidR="00EA46E2" w14:paraId="26158324" w14:textId="77777777">
        <w:tc>
          <w:tcPr>
            <w:tcW w:w="9628" w:type="dxa"/>
            <w:gridSpan w:val="4"/>
          </w:tcPr>
          <w:p w14:paraId="2FA375F2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969" w:right="29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LINGUA INGLESE</w:t>
            </w:r>
          </w:p>
          <w:p w14:paraId="2CF09F21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DISCIPLINE CONCORRENTI: TUTTE</w:t>
            </w:r>
          </w:p>
        </w:tc>
      </w:tr>
      <w:tr w:rsidR="00EA46E2" w14:paraId="4140B089" w14:textId="77777777">
        <w:tc>
          <w:tcPr>
            <w:tcW w:w="2972" w:type="dxa"/>
          </w:tcPr>
          <w:p w14:paraId="2254C0DD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1"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840" w:type="dxa"/>
            <w:tcBorders>
              <w:bottom w:val="nil"/>
            </w:tcBorders>
          </w:tcPr>
          <w:p w14:paraId="2877AE63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Livello</w:t>
            </w:r>
          </w:p>
          <w:p w14:paraId="1269C61D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quadrimestre</w:t>
            </w:r>
          </w:p>
        </w:tc>
        <w:tc>
          <w:tcPr>
            <w:tcW w:w="2970" w:type="dxa"/>
          </w:tcPr>
          <w:p w14:paraId="7EE1F836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846" w:type="dxa"/>
          </w:tcPr>
          <w:p w14:paraId="3DFC19DE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0B792302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quadrimestre</w:t>
            </w:r>
          </w:p>
        </w:tc>
      </w:tr>
      <w:tr w:rsidR="00EA46E2" w14:paraId="26033DEE" w14:textId="77777777">
        <w:tc>
          <w:tcPr>
            <w:tcW w:w="2972" w:type="dxa"/>
          </w:tcPr>
          <w:p w14:paraId="4136788F" w14:textId="2E9495FD" w:rsidR="003D64A5" w:rsidRDefault="00E87497" w:rsidP="003D6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ASCOLTO</w:t>
            </w:r>
          </w:p>
          <w:p w14:paraId="1ABFE2D9" w14:textId="4582AD12" w:rsidR="008A2BD7" w:rsidRPr="003D64A5" w:rsidRDefault="008A2BD7" w:rsidP="003D6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8A2BD7">
              <w:rPr>
                <w:rFonts w:ascii="Times New Roman" w:eastAsia="Times New Roman" w:hAnsi="Times New Roman" w:cs="Times New Roman"/>
              </w:rPr>
              <w:t>Ascoltare e comprendere vocaboli, semplici e brevi espressioni, frasi e filastrocche;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636F86F" w14:textId="0EE1963D" w:rsidR="00EA46E2" w:rsidRDefault="008A2BD7" w:rsidP="003D64A5">
            <w:pPr>
              <w:rPr>
                <w:rFonts w:ascii="Times New Roman" w:eastAsia="Times New Roman" w:hAnsi="Times New Roman" w:cs="Times New Roman"/>
              </w:rPr>
            </w:pPr>
            <w:r w:rsidRPr="008A2BD7">
              <w:rPr>
                <w:rFonts w:ascii="Times New Roman" w:eastAsia="Times New Roman" w:hAnsi="Times New Roman" w:cs="Times New Roman"/>
              </w:rPr>
              <w:t>Conoscere usi e tradizioni della cultura anglosassone</w:t>
            </w:r>
            <w:r w:rsidR="00F07AF2">
              <w:rPr>
                <w:rFonts w:ascii="Times New Roman" w:eastAsia="Times New Roman" w:hAnsi="Times New Roman" w:cs="Times New Roman"/>
              </w:rPr>
              <w:t>.</w:t>
            </w:r>
          </w:p>
          <w:p w14:paraId="75E58D91" w14:textId="77777777" w:rsidR="00EA46E2" w:rsidRDefault="00EA46E2">
            <w:pPr>
              <w:ind w:left="5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</w:tcPr>
          <w:p w14:paraId="0274EC50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0" w:type="dxa"/>
          </w:tcPr>
          <w:p w14:paraId="5A9A7D9F" w14:textId="120EA4F6" w:rsidR="00EA46E2" w:rsidRDefault="00E87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ASCOLTO</w:t>
            </w:r>
          </w:p>
          <w:p w14:paraId="61A3CF88" w14:textId="77777777" w:rsidR="003D64A5" w:rsidRDefault="008A2BD7" w:rsidP="008A2BD7">
            <w:pPr>
              <w:rPr>
                <w:rFonts w:ascii="Times New Roman" w:eastAsia="Times New Roman" w:hAnsi="Times New Roman" w:cs="Times New Roman"/>
              </w:rPr>
            </w:pPr>
            <w:r w:rsidRPr="008A2BD7">
              <w:rPr>
                <w:rFonts w:ascii="Times New Roman" w:eastAsia="Times New Roman" w:hAnsi="Times New Roman" w:cs="Times New Roman"/>
              </w:rPr>
              <w:t xml:space="preserve">Ascoltare e comprendere vocaboli, semplici e brevi espressioni, frasi e filastrocche; </w:t>
            </w:r>
          </w:p>
          <w:p w14:paraId="5EE20D4C" w14:textId="7F4D4FA3" w:rsidR="00EA46E2" w:rsidRDefault="008A2BD7" w:rsidP="008A2BD7">
            <w:pPr>
              <w:rPr>
                <w:rFonts w:ascii="Times New Roman" w:eastAsia="Times New Roman" w:hAnsi="Times New Roman" w:cs="Times New Roman"/>
              </w:rPr>
            </w:pPr>
            <w:r w:rsidRPr="008A2BD7">
              <w:rPr>
                <w:rFonts w:ascii="Times New Roman" w:eastAsia="Times New Roman" w:hAnsi="Times New Roman" w:cs="Times New Roman"/>
              </w:rPr>
              <w:t>Conoscere usi e tradizioni della cultura anglosassone</w:t>
            </w:r>
            <w:r w:rsidR="00F07AF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46" w:type="dxa"/>
          </w:tcPr>
          <w:p w14:paraId="212510D3" w14:textId="77777777" w:rsidR="00EA46E2" w:rsidRDefault="00EA46E2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0B2BEA30" w14:textId="77777777">
        <w:tc>
          <w:tcPr>
            <w:tcW w:w="2972" w:type="dxa"/>
          </w:tcPr>
          <w:p w14:paraId="656B8DAE" w14:textId="742277D6" w:rsidR="00EA46E2" w:rsidRDefault="00E87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lastRenderedPageBreak/>
              <w:t>PARLATO</w:t>
            </w:r>
          </w:p>
          <w:p w14:paraId="6A272B38" w14:textId="3DA4F861" w:rsidR="00EA46E2" w:rsidRDefault="00716700" w:rsidP="00277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716700">
              <w:rPr>
                <w:rFonts w:ascii="Times New Roman" w:eastAsia="Times New Roman" w:hAnsi="Times New Roman" w:cs="Times New Roman"/>
                <w:color w:val="000000"/>
              </w:rPr>
              <w:t>Riprodurre semplici parole, frasi, filastrocche e canzoni. Interagire formulando semplici domande e risposte.</w:t>
            </w:r>
          </w:p>
          <w:p w14:paraId="7BB1E978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14:paraId="73569089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0" w:type="dxa"/>
          </w:tcPr>
          <w:p w14:paraId="5AF3BFFE" w14:textId="10FB9FF6" w:rsidR="00EA46E2" w:rsidRDefault="00E87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PARLATO</w:t>
            </w:r>
          </w:p>
          <w:p w14:paraId="6D81773C" w14:textId="3C8AE39F" w:rsidR="00EA46E2" w:rsidRDefault="00716700" w:rsidP="00716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716700">
              <w:rPr>
                <w:rFonts w:ascii="Times New Roman" w:eastAsia="Times New Roman" w:hAnsi="Times New Roman" w:cs="Times New Roman"/>
                <w:color w:val="000000"/>
              </w:rPr>
              <w:t>Interagire con un compagno per presentarsi e/o giocare.</w:t>
            </w:r>
          </w:p>
        </w:tc>
        <w:tc>
          <w:tcPr>
            <w:tcW w:w="1846" w:type="dxa"/>
          </w:tcPr>
          <w:p w14:paraId="1AC82479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7A4185A0" w14:textId="77777777">
        <w:tc>
          <w:tcPr>
            <w:tcW w:w="2972" w:type="dxa"/>
          </w:tcPr>
          <w:p w14:paraId="4A49AEA3" w14:textId="161C0DA1" w:rsidR="00EA46E2" w:rsidRDefault="00E87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LETTURA, SCRITTURA</w:t>
            </w:r>
          </w:p>
          <w:p w14:paraId="2EC3D7B4" w14:textId="07ADC1D3" w:rsidR="00EF1392" w:rsidRDefault="00551120" w:rsidP="000E0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551120">
              <w:rPr>
                <w:rFonts w:ascii="Times New Roman" w:eastAsia="Times New Roman" w:hAnsi="Times New Roman" w:cs="Times New Roman"/>
                <w:color w:val="000000"/>
              </w:rPr>
              <w:t>Ricopiare e leggere semplici parole con supporto visivo.</w:t>
            </w:r>
          </w:p>
        </w:tc>
        <w:tc>
          <w:tcPr>
            <w:tcW w:w="1840" w:type="dxa"/>
          </w:tcPr>
          <w:p w14:paraId="2A36EAEF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0" w:type="dxa"/>
          </w:tcPr>
          <w:p w14:paraId="17DFA4CC" w14:textId="366C2FE8" w:rsidR="00EA46E2" w:rsidRDefault="00E87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LETTURA, SCRITTURA</w:t>
            </w:r>
          </w:p>
          <w:p w14:paraId="79C1F501" w14:textId="6EFD1946" w:rsidR="00EA46E2" w:rsidRDefault="00551120" w:rsidP="00277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551120">
              <w:rPr>
                <w:rFonts w:ascii="Times New Roman" w:eastAsia="Times New Roman" w:hAnsi="Times New Roman" w:cs="Times New Roman"/>
                <w:color w:val="000000"/>
              </w:rPr>
              <w:t>Scrivere semplici parole corrispondenti alle immagini.</w:t>
            </w:r>
          </w:p>
        </w:tc>
        <w:tc>
          <w:tcPr>
            <w:tcW w:w="1846" w:type="dxa"/>
          </w:tcPr>
          <w:p w14:paraId="20E131D5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EA4C884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2AD460B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4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1843"/>
        <w:gridCol w:w="2977"/>
        <w:gridCol w:w="1828"/>
        <w:gridCol w:w="8"/>
      </w:tblGrid>
      <w:tr w:rsidR="00EA46E2" w14:paraId="269F9A81" w14:textId="77777777">
        <w:tc>
          <w:tcPr>
            <w:tcW w:w="9628" w:type="dxa"/>
            <w:gridSpan w:val="5"/>
          </w:tcPr>
          <w:p w14:paraId="7C6508E2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969" w:right="29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STORIA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22738D17" wp14:editId="45F87635">
                  <wp:simplePos x="0" y="0"/>
                  <wp:positionH relativeFrom="column">
                    <wp:posOffset>9478010</wp:posOffset>
                  </wp:positionH>
                  <wp:positionV relativeFrom="paragraph">
                    <wp:posOffset>3590925</wp:posOffset>
                  </wp:positionV>
                  <wp:extent cx="18415" cy="18415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184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B12ADBA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DISCIPLINE CONCORRENTI: TUTTE</w:t>
            </w:r>
          </w:p>
        </w:tc>
      </w:tr>
      <w:tr w:rsidR="00EA46E2" w14:paraId="44127EE9" w14:textId="77777777">
        <w:trPr>
          <w:gridAfter w:val="1"/>
          <w:wAfter w:w="8" w:type="dxa"/>
        </w:trPr>
        <w:tc>
          <w:tcPr>
            <w:tcW w:w="2972" w:type="dxa"/>
          </w:tcPr>
          <w:p w14:paraId="53F709D9" w14:textId="77777777" w:rsidR="00EA46E2" w:rsidRPr="0000235D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1"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235D"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843" w:type="dxa"/>
          </w:tcPr>
          <w:p w14:paraId="4741B282" w14:textId="77777777" w:rsidR="00EA46E2" w:rsidRPr="0000235D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235D">
              <w:rPr>
                <w:rFonts w:ascii="Times New Roman" w:eastAsia="Times New Roman" w:hAnsi="Times New Roman" w:cs="Times New Roman"/>
                <w:b/>
              </w:rPr>
              <w:t>Livello</w:t>
            </w:r>
          </w:p>
          <w:p w14:paraId="3E69F58D" w14:textId="77777777" w:rsidR="00EA46E2" w:rsidRPr="0000235D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235D">
              <w:rPr>
                <w:rFonts w:ascii="Times New Roman" w:eastAsia="Times New Roman" w:hAnsi="Times New Roman" w:cs="Times New Roman"/>
                <w:b/>
              </w:rPr>
              <w:t>I quadrimestre</w:t>
            </w:r>
          </w:p>
        </w:tc>
        <w:tc>
          <w:tcPr>
            <w:tcW w:w="2977" w:type="dxa"/>
            <w:tcBorders>
              <w:right w:val="single" w:sz="4" w:space="0" w:color="000000"/>
            </w:tcBorders>
          </w:tcPr>
          <w:p w14:paraId="01FDF147" w14:textId="77777777" w:rsidR="00EA46E2" w:rsidRPr="0000235D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0235D">
              <w:rPr>
                <w:rFonts w:ascii="Times New Roman" w:eastAsia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14:paraId="061DD61C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41ABB52F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II quadrimestre</w:t>
            </w:r>
          </w:p>
          <w:p w14:paraId="7352A1B5" w14:textId="77777777" w:rsidR="00EA46E2" w:rsidRDefault="00EA46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011ED123" w14:textId="77777777">
        <w:trPr>
          <w:gridAfter w:val="1"/>
          <w:wAfter w:w="8" w:type="dxa"/>
        </w:trPr>
        <w:tc>
          <w:tcPr>
            <w:tcW w:w="2972" w:type="dxa"/>
          </w:tcPr>
          <w:p w14:paraId="149B88B0" w14:textId="386A18F1" w:rsidR="00EA46E2" w:rsidRPr="0000235D" w:rsidRDefault="00E87497">
            <w:pPr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00235D">
              <w:rPr>
                <w:rFonts w:ascii="Times New Roman" w:eastAsia="Times New Roman" w:hAnsi="Times New Roman" w:cs="Times New Roman"/>
                <w:b/>
                <w:u w:val="single"/>
              </w:rPr>
              <w:t>USO DELLE FONTI</w:t>
            </w:r>
          </w:p>
          <w:p w14:paraId="2DD78BD3" w14:textId="167C0637" w:rsidR="00EA46E2" w:rsidRPr="0000235D" w:rsidRDefault="00C57F70" w:rsidP="00C5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0235D">
              <w:rPr>
                <w:rFonts w:ascii="Times New Roman" w:eastAsia="Times New Roman" w:hAnsi="Times New Roman" w:cs="Times New Roman"/>
                <w:color w:val="000000"/>
              </w:rPr>
              <w:t>Individuare e ordinare le tracce ed usarle come fonti per ricostruire i fatti del recente passato della storia personale</w:t>
            </w:r>
          </w:p>
          <w:p w14:paraId="411BE6DC" w14:textId="77777777" w:rsidR="00EA46E2" w:rsidRPr="0000235D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66744B27" w14:textId="77777777" w:rsidR="00EA46E2" w:rsidRPr="0000235D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4" w:space="0" w:color="000000"/>
            </w:tcBorders>
          </w:tcPr>
          <w:p w14:paraId="16741114" w14:textId="46C56A50" w:rsidR="00EA46E2" w:rsidRPr="0000235D" w:rsidRDefault="00E87497">
            <w:pPr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00235D">
              <w:rPr>
                <w:rFonts w:ascii="Times New Roman" w:eastAsia="Times New Roman" w:hAnsi="Times New Roman" w:cs="Times New Roman"/>
                <w:b/>
                <w:u w:val="single"/>
              </w:rPr>
              <w:t>USO DELLE FONTI</w:t>
            </w:r>
          </w:p>
          <w:p w14:paraId="48024AA6" w14:textId="2D2633D7" w:rsidR="00EA46E2" w:rsidRPr="0000235D" w:rsidRDefault="00C57F70" w:rsidP="00C5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0235D">
              <w:rPr>
                <w:rFonts w:ascii="Times New Roman" w:eastAsia="Times New Roman" w:hAnsi="Times New Roman" w:cs="Times New Roman"/>
                <w:color w:val="000000"/>
              </w:rPr>
              <w:t>Ricavare da fonti di tipo diverso informazioni e conoscenze su aspetti del passato.</w:t>
            </w: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14:paraId="1AF69780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7629B2A7" w14:textId="77777777">
        <w:trPr>
          <w:gridAfter w:val="1"/>
          <w:wAfter w:w="8" w:type="dxa"/>
        </w:trPr>
        <w:tc>
          <w:tcPr>
            <w:tcW w:w="2972" w:type="dxa"/>
          </w:tcPr>
          <w:p w14:paraId="1649D1B5" w14:textId="07A339F5" w:rsidR="00EA46E2" w:rsidRPr="0000235D" w:rsidRDefault="00E87497">
            <w:pPr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00235D">
              <w:rPr>
                <w:rFonts w:ascii="Times New Roman" w:eastAsia="Times New Roman" w:hAnsi="Times New Roman" w:cs="Times New Roman"/>
                <w:b/>
                <w:u w:val="single"/>
              </w:rPr>
              <w:t>STRUMENTI CONCETTUALI</w:t>
            </w:r>
          </w:p>
          <w:p w14:paraId="50A88E87" w14:textId="5F8BE422" w:rsidR="00EA46E2" w:rsidRPr="0000235D" w:rsidRDefault="00F8612F" w:rsidP="00F86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0235D">
              <w:rPr>
                <w:rFonts w:ascii="Times New Roman" w:eastAsia="Times New Roman" w:hAnsi="Times New Roman" w:cs="Times New Roman"/>
                <w:color w:val="000000"/>
              </w:rPr>
              <w:t>Acquisire i concetti di successione cronologica, di durata e di contemporaneità.</w:t>
            </w:r>
          </w:p>
        </w:tc>
        <w:tc>
          <w:tcPr>
            <w:tcW w:w="1843" w:type="dxa"/>
          </w:tcPr>
          <w:p w14:paraId="6D70B735" w14:textId="77777777" w:rsidR="00EA46E2" w:rsidRPr="0000235D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4" w:space="0" w:color="000000"/>
            </w:tcBorders>
          </w:tcPr>
          <w:p w14:paraId="18314C77" w14:textId="5A6FF351" w:rsidR="00EA46E2" w:rsidRPr="0000235D" w:rsidRDefault="00E87497">
            <w:pPr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00235D">
              <w:rPr>
                <w:rFonts w:ascii="Times New Roman" w:eastAsia="Times New Roman" w:hAnsi="Times New Roman" w:cs="Times New Roman"/>
                <w:b/>
                <w:u w:val="single"/>
              </w:rPr>
              <w:t>STRUMENTI CONCETTUALI</w:t>
            </w:r>
          </w:p>
          <w:p w14:paraId="168D766D" w14:textId="2D417F3A" w:rsidR="00EA46E2" w:rsidRPr="0000235D" w:rsidRDefault="00F8612F" w:rsidP="00F86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0235D">
              <w:rPr>
                <w:rFonts w:ascii="Times New Roman" w:eastAsia="Times New Roman" w:hAnsi="Times New Roman" w:cs="Times New Roman"/>
                <w:color w:val="000000"/>
              </w:rPr>
              <w:t>Comprendere la fusione e l’uso degli strumenti convenzionali per la misurazione e la rappresentazione del tempo.</w:t>
            </w: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14:paraId="4C04FB4E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2E492D06" w14:textId="77777777" w:rsidTr="003D64A5">
        <w:trPr>
          <w:gridAfter w:val="1"/>
          <w:wAfter w:w="8" w:type="dxa"/>
          <w:trHeight w:val="2025"/>
        </w:trPr>
        <w:tc>
          <w:tcPr>
            <w:tcW w:w="2972" w:type="dxa"/>
          </w:tcPr>
          <w:p w14:paraId="3EEEB086" w14:textId="21DCCA26" w:rsidR="003B7497" w:rsidRPr="0000235D" w:rsidRDefault="00E87497" w:rsidP="003B7497">
            <w:pPr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00235D">
              <w:rPr>
                <w:rFonts w:ascii="Times New Roman" w:eastAsia="Times New Roman" w:hAnsi="Times New Roman" w:cs="Times New Roman"/>
                <w:b/>
                <w:u w:val="single"/>
              </w:rPr>
              <w:t>ORGANIZZAZIONE DELLE INFORMAZIONI CON PRODUZIONE SCRITTA E ORALE</w:t>
            </w:r>
          </w:p>
          <w:p w14:paraId="2797B748" w14:textId="4852B9C4" w:rsidR="00DD29AC" w:rsidRPr="0000235D" w:rsidRDefault="00C57F70" w:rsidP="00277F9C">
            <w:pPr>
              <w:rPr>
                <w:rFonts w:ascii="Times New Roman" w:eastAsia="Times New Roman" w:hAnsi="Times New Roman" w:cs="Times New Roman"/>
                <w:bCs/>
              </w:rPr>
            </w:pPr>
            <w:r w:rsidRPr="0000235D">
              <w:rPr>
                <w:rFonts w:ascii="Times New Roman" w:eastAsia="Times New Roman" w:hAnsi="Times New Roman" w:cs="Times New Roman"/>
                <w:bCs/>
              </w:rPr>
              <w:t>Organizzare e riferire le conoscenze acquisite, utilizzando racconti orali e disegni</w:t>
            </w:r>
            <w:r w:rsidR="0000235D" w:rsidRPr="0000235D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50DDEAD1" w14:textId="6C863255" w:rsidR="003B7497" w:rsidRPr="0000235D" w:rsidRDefault="003B7497" w:rsidP="003B7497">
            <w:pPr>
              <w:ind w:left="57"/>
              <w:rPr>
                <w:rFonts w:ascii="Times New Roman" w:eastAsia="Times New Roman" w:hAnsi="Times New Roman" w:cs="Times New Roman"/>
                <w:bCs/>
              </w:rPr>
            </w:pPr>
          </w:p>
          <w:p w14:paraId="4753CD90" w14:textId="77777777" w:rsidR="003B7497" w:rsidRPr="0000235D" w:rsidRDefault="003B7497">
            <w:pPr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79F22DCA" w14:textId="77777777" w:rsidR="00EA46E2" w:rsidRPr="0000235D" w:rsidRDefault="00EA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AD39FB5" w14:textId="77777777" w:rsidR="00EA46E2" w:rsidRPr="0000235D" w:rsidRDefault="00EA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03A2D061" w14:textId="77777777" w:rsidR="00EA46E2" w:rsidRPr="0000235D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4" w:space="0" w:color="000000"/>
            </w:tcBorders>
          </w:tcPr>
          <w:p w14:paraId="29EB92F6" w14:textId="7AB0D645" w:rsidR="0000235D" w:rsidRPr="0000235D" w:rsidRDefault="00E87497" w:rsidP="0000235D">
            <w:pPr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00235D">
              <w:rPr>
                <w:rFonts w:ascii="Times New Roman" w:eastAsia="Times New Roman" w:hAnsi="Times New Roman" w:cs="Times New Roman"/>
                <w:b/>
                <w:u w:val="single"/>
              </w:rPr>
              <w:t>ORGANIZZAZIONE DELLE INFORMAZIONI CON PRODUZIONE SCRITTA E ORALE</w:t>
            </w:r>
          </w:p>
          <w:p w14:paraId="03AC601A" w14:textId="578BD15C" w:rsidR="00EA46E2" w:rsidRPr="0000235D" w:rsidRDefault="00C57F70" w:rsidP="0000235D">
            <w:pPr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00235D">
              <w:rPr>
                <w:rFonts w:ascii="Times New Roman" w:eastAsia="Times New Roman" w:hAnsi="Times New Roman" w:cs="Times New Roman"/>
                <w:color w:val="000000"/>
              </w:rPr>
              <w:t>Riconoscere relazioni di successione e contemporaneità, durate, periodi, cicli temporali.</w:t>
            </w: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14:paraId="06EF8836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8511BDE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A6E192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5"/>
        <w:tblW w:w="96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64"/>
        <w:gridCol w:w="1887"/>
        <w:gridCol w:w="2959"/>
        <w:gridCol w:w="1845"/>
      </w:tblGrid>
      <w:tr w:rsidR="00EA46E2" w14:paraId="629AB6CD" w14:textId="77777777">
        <w:tc>
          <w:tcPr>
            <w:tcW w:w="9655" w:type="dxa"/>
            <w:gridSpan w:val="4"/>
          </w:tcPr>
          <w:p w14:paraId="1F289AA6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969" w:right="29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GEOGRAFIA</w:t>
            </w:r>
          </w:p>
          <w:p w14:paraId="73C18866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DISCIPLINE CONCORRENTI: TUTTE</w:t>
            </w:r>
          </w:p>
        </w:tc>
      </w:tr>
      <w:tr w:rsidR="00EA46E2" w14:paraId="0DF0D24A" w14:textId="77777777">
        <w:tc>
          <w:tcPr>
            <w:tcW w:w="2964" w:type="dxa"/>
          </w:tcPr>
          <w:p w14:paraId="6463B927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1"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887" w:type="dxa"/>
          </w:tcPr>
          <w:p w14:paraId="60C2EF79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517" w:right="50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3169DAC9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quadrimestre</w:t>
            </w:r>
          </w:p>
        </w:tc>
        <w:tc>
          <w:tcPr>
            <w:tcW w:w="2959" w:type="dxa"/>
            <w:tcBorders>
              <w:right w:val="single" w:sz="4" w:space="0" w:color="000000"/>
            </w:tcBorders>
          </w:tcPr>
          <w:p w14:paraId="44FB2517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45" w:type="dxa"/>
            <w:tcBorders>
              <w:left w:val="single" w:sz="4" w:space="0" w:color="000000"/>
            </w:tcBorders>
          </w:tcPr>
          <w:p w14:paraId="71CAB58D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08A3C608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quadrimestre</w:t>
            </w:r>
          </w:p>
        </w:tc>
      </w:tr>
      <w:tr w:rsidR="00EA46E2" w14:paraId="38C2451B" w14:textId="77777777">
        <w:tc>
          <w:tcPr>
            <w:tcW w:w="2964" w:type="dxa"/>
          </w:tcPr>
          <w:p w14:paraId="6AC008E4" w14:textId="77B07A08" w:rsidR="00EA46E2" w:rsidRPr="0000235D" w:rsidRDefault="00E87497">
            <w:pPr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00235D">
              <w:rPr>
                <w:rFonts w:ascii="Times New Roman" w:eastAsia="Times New Roman" w:hAnsi="Times New Roman" w:cs="Times New Roman"/>
                <w:b/>
                <w:u w:val="single"/>
              </w:rPr>
              <w:t>ORIENTAMENTO</w:t>
            </w:r>
          </w:p>
          <w:p w14:paraId="0A3B2BD7" w14:textId="24E8B11F" w:rsidR="00EA46E2" w:rsidRPr="0000235D" w:rsidRDefault="000D2A24" w:rsidP="000D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0235D">
              <w:rPr>
                <w:rFonts w:ascii="Times New Roman" w:eastAsia="Times New Roman" w:hAnsi="Times New Roman" w:cs="Times New Roman"/>
                <w:color w:val="000000"/>
              </w:rPr>
              <w:t>Orientarsi nello spazio vissuto utilizzando punti di riferimento e indicatori topologici</w:t>
            </w:r>
            <w:r w:rsidR="0077492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87" w:type="dxa"/>
          </w:tcPr>
          <w:p w14:paraId="1B0D9260" w14:textId="77777777" w:rsidR="00EA46E2" w:rsidRPr="0000235D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9" w:type="dxa"/>
            <w:tcBorders>
              <w:right w:val="single" w:sz="4" w:space="0" w:color="000000"/>
            </w:tcBorders>
          </w:tcPr>
          <w:p w14:paraId="72B53A59" w14:textId="54CF1085" w:rsidR="00EA46E2" w:rsidRPr="0000235D" w:rsidRDefault="00E87497">
            <w:pPr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00235D">
              <w:rPr>
                <w:rFonts w:ascii="Times New Roman" w:eastAsia="Times New Roman" w:hAnsi="Times New Roman" w:cs="Times New Roman"/>
                <w:b/>
                <w:u w:val="single"/>
              </w:rPr>
              <w:t>ORIENTAMENTO</w:t>
            </w:r>
          </w:p>
          <w:p w14:paraId="7D84EDAB" w14:textId="5B640D1C" w:rsidR="00EA46E2" w:rsidRPr="0000235D" w:rsidRDefault="000D2A24" w:rsidP="000D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0235D">
              <w:rPr>
                <w:rFonts w:ascii="Times New Roman" w:eastAsia="Times New Roman" w:hAnsi="Times New Roman" w:cs="Times New Roman"/>
                <w:color w:val="000000"/>
              </w:rPr>
              <w:t>Orientarsi nello spazio vissuto utilizzando punti di riferimento e indicatori topologici</w:t>
            </w:r>
            <w:r w:rsidR="0077492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5" w:type="dxa"/>
            <w:tcBorders>
              <w:left w:val="single" w:sz="4" w:space="0" w:color="000000"/>
            </w:tcBorders>
          </w:tcPr>
          <w:p w14:paraId="6F9EC396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082CE16E" w14:textId="77777777">
        <w:tc>
          <w:tcPr>
            <w:tcW w:w="2964" w:type="dxa"/>
          </w:tcPr>
          <w:p w14:paraId="7E71E264" w14:textId="3C08C5EF" w:rsidR="0047043E" w:rsidRPr="0000235D" w:rsidRDefault="00E87497" w:rsidP="00470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00235D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lastRenderedPageBreak/>
              <w:t>LINGUAGGIO DELLA GEO-GRAFICITA’</w:t>
            </w:r>
          </w:p>
          <w:p w14:paraId="33B3ABE7" w14:textId="784C3F3D" w:rsidR="00EA46E2" w:rsidRPr="0000235D" w:rsidRDefault="0047043E" w:rsidP="009449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0235D">
              <w:rPr>
                <w:rFonts w:ascii="Times New Roman" w:eastAsia="Times New Roman" w:hAnsi="Times New Roman" w:cs="Times New Roman"/>
                <w:color w:val="000000"/>
              </w:rPr>
              <w:t>Tracciare percorsi effettuati nello spazio circostante; Leggere e interpretare la pianta dello spazio conosciuto.</w:t>
            </w:r>
          </w:p>
        </w:tc>
        <w:tc>
          <w:tcPr>
            <w:tcW w:w="1887" w:type="dxa"/>
          </w:tcPr>
          <w:p w14:paraId="0ED6994F" w14:textId="77777777" w:rsidR="00EA46E2" w:rsidRPr="0000235D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9" w:type="dxa"/>
            <w:tcBorders>
              <w:right w:val="single" w:sz="4" w:space="0" w:color="000000"/>
            </w:tcBorders>
          </w:tcPr>
          <w:p w14:paraId="61E53689" w14:textId="49A37A1D" w:rsidR="0047043E" w:rsidRPr="0000235D" w:rsidRDefault="00E87497" w:rsidP="00470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00235D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LINGUAGGIO DELLA GEO-GRAFICITA’</w:t>
            </w:r>
          </w:p>
          <w:p w14:paraId="316A1903" w14:textId="772C9727" w:rsidR="0047043E" w:rsidRPr="0000235D" w:rsidRDefault="0047043E" w:rsidP="009449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0235D">
              <w:rPr>
                <w:rFonts w:ascii="Times New Roman" w:eastAsia="Times New Roman" w:hAnsi="Times New Roman" w:cs="Times New Roman"/>
                <w:color w:val="000000"/>
              </w:rPr>
              <w:t xml:space="preserve">Tracciare percorsi effettuati nello spazio circostante; </w:t>
            </w:r>
          </w:p>
          <w:p w14:paraId="102E6449" w14:textId="4E4E4980" w:rsidR="00EA46E2" w:rsidRPr="0000235D" w:rsidRDefault="0047043E" w:rsidP="009449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0235D">
              <w:rPr>
                <w:rFonts w:ascii="Times New Roman" w:eastAsia="Times New Roman" w:hAnsi="Times New Roman" w:cs="Times New Roman"/>
                <w:color w:val="000000"/>
              </w:rPr>
              <w:t>Leggere e interpretare la pianta dello spazio conosciuto.</w:t>
            </w:r>
          </w:p>
        </w:tc>
        <w:tc>
          <w:tcPr>
            <w:tcW w:w="1845" w:type="dxa"/>
            <w:tcBorders>
              <w:left w:val="single" w:sz="4" w:space="0" w:color="000000"/>
            </w:tcBorders>
          </w:tcPr>
          <w:p w14:paraId="5ECA0BA0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1AD6270A" w14:textId="77777777">
        <w:tc>
          <w:tcPr>
            <w:tcW w:w="2964" w:type="dxa"/>
          </w:tcPr>
          <w:p w14:paraId="1833F472" w14:textId="07F6743F" w:rsidR="0047043E" w:rsidRPr="0000235D" w:rsidRDefault="00E87497" w:rsidP="00470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00235D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PAESAGGIO, REGIONE E SISTEMA TERRITORIALE</w:t>
            </w:r>
          </w:p>
          <w:p w14:paraId="4A5424D8" w14:textId="61BDC9A3" w:rsidR="0047043E" w:rsidRPr="0000235D" w:rsidRDefault="0047043E" w:rsidP="00470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0235D">
              <w:rPr>
                <w:rFonts w:ascii="Times New Roman" w:eastAsia="Times New Roman" w:hAnsi="Times New Roman" w:cs="Times New Roman"/>
                <w:color w:val="000000"/>
              </w:rPr>
              <w:t>Rappresentare graficamente ambienti noti.</w:t>
            </w:r>
          </w:p>
          <w:p w14:paraId="75FBC98E" w14:textId="46BE7240" w:rsidR="00EA46E2" w:rsidRPr="0000235D" w:rsidRDefault="00EA46E2" w:rsidP="00272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dxa"/>
          </w:tcPr>
          <w:p w14:paraId="57704991" w14:textId="77777777" w:rsidR="00EA46E2" w:rsidRPr="0000235D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9" w:type="dxa"/>
            <w:tcBorders>
              <w:right w:val="single" w:sz="4" w:space="0" w:color="000000"/>
            </w:tcBorders>
          </w:tcPr>
          <w:p w14:paraId="341DAF8A" w14:textId="7C58014E" w:rsidR="0047043E" w:rsidRPr="0000235D" w:rsidRDefault="00E87497" w:rsidP="00470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00235D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PAESAGGIO, REGIONE E SISTEMA TERRITORIALE</w:t>
            </w:r>
          </w:p>
          <w:p w14:paraId="56B4F696" w14:textId="53CA9867" w:rsidR="0047043E" w:rsidRPr="0000235D" w:rsidRDefault="0047043E" w:rsidP="00470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0235D">
              <w:rPr>
                <w:rFonts w:ascii="Times New Roman" w:eastAsia="Times New Roman" w:hAnsi="Times New Roman" w:cs="Times New Roman"/>
                <w:color w:val="000000"/>
              </w:rPr>
              <w:t>Rappresentare graficamente ambienti noti.</w:t>
            </w:r>
          </w:p>
          <w:p w14:paraId="7C0912D3" w14:textId="2DF11116" w:rsidR="00EA46E2" w:rsidRPr="0000235D" w:rsidRDefault="00EA46E2" w:rsidP="00272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5" w:type="dxa"/>
            <w:tcBorders>
              <w:left w:val="single" w:sz="4" w:space="0" w:color="000000"/>
            </w:tcBorders>
          </w:tcPr>
          <w:p w14:paraId="032418C0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4A46156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36DB49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6"/>
        <w:tblW w:w="96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1"/>
        <w:gridCol w:w="1887"/>
        <w:gridCol w:w="2924"/>
        <w:gridCol w:w="1875"/>
      </w:tblGrid>
      <w:tr w:rsidR="00EA46E2" w14:paraId="2F6AC2AD" w14:textId="77777777">
        <w:tc>
          <w:tcPr>
            <w:tcW w:w="9667" w:type="dxa"/>
            <w:gridSpan w:val="4"/>
          </w:tcPr>
          <w:p w14:paraId="40875E74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969" w:right="29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EDUCAZIONE CIVICA</w:t>
            </w:r>
          </w:p>
          <w:p w14:paraId="243F674D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DISCIPLINE CONCORRENTI: TUTTE</w:t>
            </w:r>
          </w:p>
        </w:tc>
      </w:tr>
      <w:tr w:rsidR="00EA46E2" w14:paraId="1C7C6CB3" w14:textId="77777777">
        <w:tc>
          <w:tcPr>
            <w:tcW w:w="2981" w:type="dxa"/>
          </w:tcPr>
          <w:p w14:paraId="2DBB2830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1"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887" w:type="dxa"/>
          </w:tcPr>
          <w:p w14:paraId="00017BE7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517" w:right="50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53FB04D0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quadrimestre</w:t>
            </w:r>
          </w:p>
        </w:tc>
        <w:tc>
          <w:tcPr>
            <w:tcW w:w="2924" w:type="dxa"/>
            <w:tcBorders>
              <w:top w:val="single" w:sz="4" w:space="0" w:color="000000"/>
              <w:right w:val="single" w:sz="4" w:space="0" w:color="000000"/>
            </w:tcBorders>
          </w:tcPr>
          <w:p w14:paraId="5FF48CBC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</w:tcBorders>
          </w:tcPr>
          <w:p w14:paraId="43C7E296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664C699C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quadrimestre</w:t>
            </w:r>
          </w:p>
        </w:tc>
      </w:tr>
      <w:tr w:rsidR="00EA46E2" w14:paraId="6B33CDB5" w14:textId="77777777">
        <w:tc>
          <w:tcPr>
            <w:tcW w:w="2981" w:type="dxa"/>
          </w:tcPr>
          <w:p w14:paraId="6C62DF7F" w14:textId="77540A30" w:rsidR="00EA46E2" w:rsidRDefault="00E87497">
            <w:pPr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COSTITUZIONE, DIRITTO (NAZIONALE E INTERNAZIONALE), LEGALITÀ E SOLIDARIETÀ</w:t>
            </w:r>
          </w:p>
          <w:p w14:paraId="28250E7D" w14:textId="14E862D3" w:rsidR="00EA46E2" w:rsidRDefault="001027D1" w:rsidP="003023EF">
            <w:pPr>
              <w:widowControl w:val="0"/>
              <w:tabs>
                <w:tab w:val="left" w:pos="142"/>
              </w:tabs>
              <w:rPr>
                <w:rFonts w:ascii="Times New Roman" w:eastAsia="Times New Roman" w:hAnsi="Times New Roman" w:cs="Times New Roman"/>
              </w:rPr>
            </w:pPr>
            <w:r w:rsidRPr="001027D1">
              <w:rPr>
                <w:rFonts w:ascii="Times New Roman" w:eastAsia="Times New Roman" w:hAnsi="Times New Roman" w:cs="Times New Roman"/>
              </w:rPr>
              <w:t>Rispettare consapevolmente le regole comuni in tutti gli ambienti di convivenza; Comprendere i concetti del prendersi cura di sé, della comunità, dell’ambiente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 w:rsidRPr="001027D1">
              <w:rPr>
                <w:rFonts w:ascii="Times New Roman" w:eastAsia="Times New Roman" w:hAnsi="Times New Roman" w:cs="Times New Roman"/>
              </w:rPr>
              <w:t xml:space="preserve"> Cogliere l’importanza della Convenzione internazionale dei diritti dell’infanzia.</w:t>
            </w:r>
          </w:p>
          <w:p w14:paraId="30A994EC" w14:textId="77777777" w:rsidR="00EA46E2" w:rsidRDefault="00EA46E2">
            <w:pPr>
              <w:widowControl w:val="0"/>
              <w:tabs>
                <w:tab w:val="left" w:pos="142"/>
              </w:tabs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7" w:type="dxa"/>
          </w:tcPr>
          <w:p w14:paraId="74C2EE75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4" w:type="dxa"/>
            <w:tcBorders>
              <w:right w:val="single" w:sz="4" w:space="0" w:color="000000"/>
            </w:tcBorders>
          </w:tcPr>
          <w:p w14:paraId="7542FEB4" w14:textId="78210A0C" w:rsidR="00EA46E2" w:rsidRDefault="00AD60EA">
            <w:pPr>
              <w:tabs>
                <w:tab w:val="left" w:pos="142"/>
              </w:tabs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COSTITUZIONE, DIRITTO (NAZIONALE E INTERNAZIONALE), LEGALITÀ E SOLIDARIETÀ</w:t>
            </w:r>
          </w:p>
          <w:p w14:paraId="611FB01C" w14:textId="77777777" w:rsidR="001027D1" w:rsidRPr="001027D1" w:rsidRDefault="001027D1" w:rsidP="003023EF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</w:rPr>
            </w:pPr>
            <w:r w:rsidRPr="001027D1">
              <w:rPr>
                <w:rFonts w:ascii="Times New Roman" w:eastAsia="Times New Roman" w:hAnsi="Times New Roman" w:cs="Times New Roman"/>
              </w:rPr>
              <w:t>Rispettare consapevolmente le regole comuni in tutti gli ambienti di convivenza; Comprendere i concetti del prendersi cura di sé, della comunità, dell’ambiente; Cogliere l’importanza della Convenzione internazionale dei diritti dell’infanzia.</w:t>
            </w:r>
          </w:p>
          <w:p w14:paraId="6F8809EE" w14:textId="77777777" w:rsidR="00EA46E2" w:rsidRDefault="00EA46E2">
            <w:pPr>
              <w:tabs>
                <w:tab w:val="left" w:pos="142"/>
              </w:tabs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  <w:tcBorders>
              <w:left w:val="single" w:sz="4" w:space="0" w:color="000000"/>
            </w:tcBorders>
          </w:tcPr>
          <w:p w14:paraId="50F1E6E5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6AF58467" w14:textId="77777777">
        <w:tc>
          <w:tcPr>
            <w:tcW w:w="2981" w:type="dxa"/>
          </w:tcPr>
          <w:p w14:paraId="3D6795E2" w14:textId="3B71ADD3" w:rsidR="00EA46E2" w:rsidRDefault="00AD60EA">
            <w:pPr>
              <w:keepNext/>
              <w:widowControl w:val="0"/>
              <w:tabs>
                <w:tab w:val="left" w:pos="284"/>
              </w:tabs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SVILUPPO SOSTENIBILE, EDUCAZIONE AMBIENTALE, CONOSCENZA E TUTELA DEL PATRIMONIO E DEL TERRITORIO</w:t>
            </w:r>
          </w:p>
          <w:p w14:paraId="1C11A97F" w14:textId="15360A62" w:rsidR="00801446" w:rsidRPr="00801446" w:rsidRDefault="003023EF" w:rsidP="003023EF">
            <w:pPr>
              <w:keepNext/>
              <w:widowControl w:val="0"/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3023EF">
              <w:rPr>
                <w:rFonts w:ascii="Times New Roman" w:eastAsia="Times New Roman" w:hAnsi="Times New Roman" w:cs="Times New Roman"/>
                <w:bCs/>
              </w:rPr>
              <w:t>Individuare comportamenti rispettosi e di tutela dei beni pubblici, artistici e ambientali; Prendere coscienza che le risorse del pianeta Terra sono preziose e vanno utilizzate con rispetto</w:t>
            </w:r>
            <w:r w:rsidR="003224FA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49EDE621" w14:textId="77777777" w:rsidR="00EA46E2" w:rsidRDefault="00EA46E2">
            <w:pPr>
              <w:keepNext/>
              <w:tabs>
                <w:tab w:val="left" w:pos="284"/>
              </w:tabs>
              <w:ind w:left="57"/>
              <w:rPr>
                <w:rFonts w:ascii="Times New Roman" w:eastAsia="Times New Roman" w:hAnsi="Times New Roman" w:cs="Times New Roman"/>
              </w:rPr>
            </w:pPr>
          </w:p>
          <w:p w14:paraId="46A25076" w14:textId="77777777" w:rsidR="00EA46E2" w:rsidRDefault="00EA46E2">
            <w:pPr>
              <w:keepNext/>
              <w:tabs>
                <w:tab w:val="left" w:pos="284"/>
              </w:tabs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7" w:type="dxa"/>
          </w:tcPr>
          <w:p w14:paraId="5BF59BDA" w14:textId="77777777" w:rsidR="00EA46E2" w:rsidRDefault="00EA46E2">
            <w:pPr>
              <w:keepNext/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4" w:type="dxa"/>
            <w:tcBorders>
              <w:right w:val="single" w:sz="4" w:space="0" w:color="000000"/>
            </w:tcBorders>
          </w:tcPr>
          <w:p w14:paraId="7868E3FE" w14:textId="201AA1D4" w:rsidR="00EA46E2" w:rsidRDefault="00AD60EA">
            <w:pPr>
              <w:keepNext/>
              <w:widowControl w:val="0"/>
              <w:tabs>
                <w:tab w:val="left" w:pos="284"/>
              </w:tabs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SVILUPPO SOSTENIBILE, EDUCAZIONE AMBIENTALE, CONOSCENZA E TUTELA DEL PATRIMONIO E DEL TERRITORIO</w:t>
            </w:r>
          </w:p>
          <w:p w14:paraId="64FAC7B9" w14:textId="5229062E" w:rsidR="00EA46E2" w:rsidRDefault="003023EF" w:rsidP="003023EF">
            <w:pPr>
              <w:keepNext/>
              <w:rPr>
                <w:rFonts w:ascii="Times New Roman" w:eastAsia="Times New Roman" w:hAnsi="Times New Roman" w:cs="Times New Roman"/>
              </w:rPr>
            </w:pPr>
            <w:r w:rsidRPr="003023EF">
              <w:rPr>
                <w:rFonts w:ascii="Times New Roman" w:eastAsia="Times New Roman" w:hAnsi="Times New Roman" w:cs="Times New Roman"/>
              </w:rPr>
              <w:t>Individuare comportamenti rispettosi e di tutela dei beni pubblici, artistici e ambientali; Prendere coscienza che le risorse del pianeta Terra sono preziose e vanno utilizzate con rispetto</w:t>
            </w:r>
            <w:r w:rsidR="00AF30E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75" w:type="dxa"/>
            <w:tcBorders>
              <w:left w:val="single" w:sz="4" w:space="0" w:color="000000"/>
            </w:tcBorders>
          </w:tcPr>
          <w:p w14:paraId="03CD02EA" w14:textId="77777777" w:rsidR="00EA46E2" w:rsidRDefault="00EA46E2">
            <w:pPr>
              <w:keepNext/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5D94E798" w14:textId="77777777">
        <w:tc>
          <w:tcPr>
            <w:tcW w:w="2981" w:type="dxa"/>
          </w:tcPr>
          <w:p w14:paraId="67E54280" w14:textId="135DB79C" w:rsidR="00EA46E2" w:rsidRDefault="00AD60EA">
            <w:pPr>
              <w:widowControl w:val="0"/>
              <w:tabs>
                <w:tab w:val="left" w:pos="284"/>
              </w:tabs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CITTADINANZA DIGITALE</w:t>
            </w:r>
          </w:p>
          <w:p w14:paraId="4C8D33E9" w14:textId="20342186" w:rsidR="00EA46E2" w:rsidRDefault="003023EF" w:rsidP="00277F9C">
            <w:pPr>
              <w:widowControl w:val="0"/>
              <w:tabs>
                <w:tab w:val="left" w:pos="142"/>
              </w:tabs>
              <w:rPr>
                <w:rFonts w:ascii="Times New Roman" w:eastAsia="Times New Roman" w:hAnsi="Times New Roman" w:cs="Times New Roman"/>
              </w:rPr>
            </w:pPr>
            <w:r w:rsidRPr="003023EF">
              <w:rPr>
                <w:rFonts w:ascii="Times New Roman" w:eastAsia="Times New Roman" w:hAnsi="Times New Roman" w:cs="Times New Roman"/>
              </w:rPr>
              <w:t xml:space="preserve">Utilizzare semplici materiali digitali per elaborare dati; Conoscere i rischi collegati ad </w:t>
            </w:r>
            <w:r w:rsidRPr="003023EF">
              <w:rPr>
                <w:rFonts w:ascii="Times New Roman" w:eastAsia="Times New Roman" w:hAnsi="Times New Roman" w:cs="Times New Roman"/>
              </w:rPr>
              <w:lastRenderedPageBreak/>
              <w:t>un uso scorretto del web.</w:t>
            </w:r>
          </w:p>
        </w:tc>
        <w:tc>
          <w:tcPr>
            <w:tcW w:w="1887" w:type="dxa"/>
          </w:tcPr>
          <w:p w14:paraId="600D55F9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000000"/>
              <w:right w:val="single" w:sz="4" w:space="0" w:color="000000"/>
            </w:tcBorders>
          </w:tcPr>
          <w:p w14:paraId="7AA8139C" w14:textId="40065447" w:rsidR="00EA46E2" w:rsidRDefault="00AD60EA">
            <w:pPr>
              <w:widowControl w:val="0"/>
              <w:tabs>
                <w:tab w:val="left" w:pos="284"/>
              </w:tabs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CITTADINANZA DIGITALE</w:t>
            </w:r>
          </w:p>
          <w:p w14:paraId="6E58717B" w14:textId="48C0A8BB" w:rsidR="00EA46E2" w:rsidRDefault="003023EF">
            <w:pPr>
              <w:widowControl w:val="0"/>
              <w:tabs>
                <w:tab w:val="left" w:pos="142"/>
              </w:tabs>
              <w:rPr>
                <w:rFonts w:ascii="Times New Roman" w:eastAsia="Times New Roman" w:hAnsi="Times New Roman" w:cs="Times New Roman"/>
              </w:rPr>
            </w:pPr>
            <w:r w:rsidRPr="003023EF">
              <w:rPr>
                <w:rFonts w:ascii="Times New Roman" w:eastAsia="Times New Roman" w:hAnsi="Times New Roman" w:cs="Times New Roman"/>
              </w:rPr>
              <w:t xml:space="preserve">Utilizzare semplici materiali digitali per elaborare dati; Conoscere i rischi collegati ad </w:t>
            </w:r>
            <w:r w:rsidRPr="003023EF">
              <w:rPr>
                <w:rFonts w:ascii="Times New Roman" w:eastAsia="Times New Roman" w:hAnsi="Times New Roman" w:cs="Times New Roman"/>
              </w:rPr>
              <w:lastRenderedPageBreak/>
              <w:t>un uso scorretto del web.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</w:tcBorders>
          </w:tcPr>
          <w:p w14:paraId="52067A76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4858D2F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2860B2F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7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1882"/>
        <w:gridCol w:w="3018"/>
        <w:gridCol w:w="1756"/>
      </w:tblGrid>
      <w:tr w:rsidR="00EA46E2" w14:paraId="1182657C" w14:textId="77777777">
        <w:tc>
          <w:tcPr>
            <w:tcW w:w="9628" w:type="dxa"/>
            <w:gridSpan w:val="4"/>
          </w:tcPr>
          <w:p w14:paraId="6B67CC02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969" w:right="29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MATEMATICA</w:t>
            </w:r>
          </w:p>
          <w:p w14:paraId="080A62F1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DISCIPLINE CONCORRENTI: TUTTE</w:t>
            </w:r>
          </w:p>
        </w:tc>
      </w:tr>
      <w:tr w:rsidR="00EA46E2" w14:paraId="7F3AC226" w14:textId="77777777">
        <w:tc>
          <w:tcPr>
            <w:tcW w:w="2972" w:type="dxa"/>
          </w:tcPr>
          <w:p w14:paraId="527C06C9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1"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882" w:type="dxa"/>
          </w:tcPr>
          <w:p w14:paraId="7B1D2475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Livello</w:t>
            </w:r>
          </w:p>
          <w:p w14:paraId="280C9BBC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quadrimestre</w:t>
            </w:r>
          </w:p>
        </w:tc>
        <w:tc>
          <w:tcPr>
            <w:tcW w:w="3018" w:type="dxa"/>
            <w:tcBorders>
              <w:right w:val="single" w:sz="4" w:space="0" w:color="000000"/>
            </w:tcBorders>
          </w:tcPr>
          <w:p w14:paraId="06BF3F43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756" w:type="dxa"/>
            <w:tcBorders>
              <w:left w:val="single" w:sz="4" w:space="0" w:color="000000"/>
            </w:tcBorders>
          </w:tcPr>
          <w:p w14:paraId="71EA9726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4FB57448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quadrimestre</w:t>
            </w:r>
          </w:p>
        </w:tc>
      </w:tr>
      <w:tr w:rsidR="00EA46E2" w14:paraId="141760DF" w14:textId="77777777">
        <w:tc>
          <w:tcPr>
            <w:tcW w:w="2972" w:type="dxa"/>
          </w:tcPr>
          <w:p w14:paraId="0C371D66" w14:textId="0D260ACB" w:rsidR="00EA46E2" w:rsidRPr="0000235D" w:rsidRDefault="00AD6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00235D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NUMERI</w:t>
            </w:r>
          </w:p>
          <w:p w14:paraId="045972EC" w14:textId="3D388ACD" w:rsidR="003023EF" w:rsidRPr="0000235D" w:rsidRDefault="003023EF" w:rsidP="00277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00235D">
              <w:rPr>
                <w:rFonts w:ascii="Times New Roman" w:eastAsia="Times New Roman" w:hAnsi="Times New Roman" w:cs="Times New Roman"/>
                <w:color w:val="000000"/>
              </w:rPr>
              <w:t>Confrontare la numerosità di due insiemi attraverso corrispondenze fra i loro elementi;</w:t>
            </w:r>
          </w:p>
          <w:p w14:paraId="087EEBC5" w14:textId="514ABC93" w:rsidR="00EA46E2" w:rsidRPr="0000235D" w:rsidRDefault="003023EF" w:rsidP="00277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00235D">
              <w:rPr>
                <w:rFonts w:ascii="Times New Roman" w:eastAsia="Times New Roman" w:hAnsi="Times New Roman" w:cs="Times New Roman"/>
                <w:color w:val="000000"/>
              </w:rPr>
              <w:t>Contare in senso progressivo e regressivo, leggendo e scrivendo i numeri naturali da 0 a 9.</w:t>
            </w:r>
          </w:p>
        </w:tc>
        <w:tc>
          <w:tcPr>
            <w:tcW w:w="1882" w:type="dxa"/>
          </w:tcPr>
          <w:p w14:paraId="0827901A" w14:textId="77777777" w:rsidR="00EA46E2" w:rsidRPr="0000235D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8" w:type="dxa"/>
            <w:tcBorders>
              <w:right w:val="single" w:sz="4" w:space="0" w:color="000000"/>
            </w:tcBorders>
          </w:tcPr>
          <w:p w14:paraId="76383419" w14:textId="3F03D498" w:rsidR="00EA46E2" w:rsidRPr="0000235D" w:rsidRDefault="00AD60EA" w:rsidP="00302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00235D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NUMERI</w:t>
            </w:r>
          </w:p>
          <w:p w14:paraId="723B1A7E" w14:textId="750EA6F5" w:rsidR="003023EF" w:rsidRPr="0000235D" w:rsidRDefault="003023EF" w:rsidP="00C47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00235D">
              <w:rPr>
                <w:rFonts w:ascii="Times New Roman" w:eastAsia="Times New Roman" w:hAnsi="Times New Roman" w:cs="Times New Roman"/>
                <w:color w:val="000000"/>
              </w:rPr>
              <w:t>Conoscere l</w:t>
            </w:r>
            <w:r w:rsidR="00EC79DC" w:rsidRPr="0000235D">
              <w:rPr>
                <w:rFonts w:ascii="Times New Roman" w:eastAsia="Times New Roman" w:hAnsi="Times New Roman" w:cs="Times New Roman"/>
                <w:color w:val="000000"/>
              </w:rPr>
              <w:t>’</w:t>
            </w:r>
            <w:r w:rsidRPr="0000235D">
              <w:rPr>
                <w:rFonts w:ascii="Times New Roman" w:eastAsia="Times New Roman" w:hAnsi="Times New Roman" w:cs="Times New Roman"/>
                <w:color w:val="000000"/>
              </w:rPr>
              <w:t>ordinalit</w:t>
            </w:r>
            <w:r w:rsidR="00352D70" w:rsidRPr="0000235D">
              <w:rPr>
                <w:rFonts w:ascii="Times New Roman" w:eastAsia="Times New Roman" w:hAnsi="Times New Roman" w:cs="Times New Roman"/>
                <w:color w:val="000000"/>
              </w:rPr>
              <w:t>à</w:t>
            </w:r>
            <w:r w:rsidRPr="0000235D">
              <w:rPr>
                <w:rFonts w:ascii="Times New Roman" w:eastAsia="Times New Roman" w:hAnsi="Times New Roman" w:cs="Times New Roman"/>
                <w:color w:val="000000"/>
              </w:rPr>
              <w:t xml:space="preserve"> dei numeri e saper eseguire addizioni e sottrazioni entro il 20;</w:t>
            </w:r>
          </w:p>
          <w:p w14:paraId="65339665" w14:textId="655142FC" w:rsidR="00EA46E2" w:rsidRPr="0000235D" w:rsidRDefault="003023EF" w:rsidP="00277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00235D">
              <w:rPr>
                <w:rFonts w:ascii="Times New Roman" w:eastAsia="Times New Roman" w:hAnsi="Times New Roman" w:cs="Times New Roman"/>
                <w:color w:val="000000"/>
              </w:rPr>
              <w:t>Leggere e scrivere i numeri naturali in notazione decimale, avendo consapevolezza della notazione posizionale; Confrontarli e ordinarli, anche rappresentandoli sulla retta.</w:t>
            </w:r>
          </w:p>
        </w:tc>
        <w:tc>
          <w:tcPr>
            <w:tcW w:w="1756" w:type="dxa"/>
            <w:tcBorders>
              <w:left w:val="single" w:sz="4" w:space="0" w:color="000000"/>
            </w:tcBorders>
          </w:tcPr>
          <w:p w14:paraId="071D8F84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529FAB23" w14:textId="77777777">
        <w:tc>
          <w:tcPr>
            <w:tcW w:w="2972" w:type="dxa"/>
          </w:tcPr>
          <w:p w14:paraId="5FEBFB0A" w14:textId="3A802137" w:rsidR="00EA46E2" w:rsidRPr="0000235D" w:rsidRDefault="00AD6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00235D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SPAZIO E FIGURE</w:t>
            </w:r>
          </w:p>
          <w:p w14:paraId="1BD72535" w14:textId="0537CEF6" w:rsidR="00806B53" w:rsidRPr="0000235D" w:rsidRDefault="00806B53" w:rsidP="00277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0235D">
              <w:rPr>
                <w:rFonts w:ascii="Times New Roman" w:eastAsia="Times New Roman" w:hAnsi="Times New Roman" w:cs="Times New Roman"/>
                <w:color w:val="000000"/>
              </w:rPr>
              <w:t xml:space="preserve">Comunicare la posizione di oggetti nello spazio fisico, sia rispetto al soggetto, sia rispetto ad altre persone, utilizzando i concetti topologici; </w:t>
            </w:r>
          </w:p>
          <w:p w14:paraId="609D9F0C" w14:textId="6FA158C3" w:rsidR="00EA46E2" w:rsidRPr="0000235D" w:rsidRDefault="00806B53" w:rsidP="00277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0235D">
              <w:rPr>
                <w:rFonts w:ascii="Times New Roman" w:eastAsia="Times New Roman" w:hAnsi="Times New Roman" w:cs="Times New Roman"/>
                <w:color w:val="000000"/>
              </w:rPr>
              <w:t>Riconoscere e denominare figure geometriche.</w:t>
            </w:r>
          </w:p>
        </w:tc>
        <w:tc>
          <w:tcPr>
            <w:tcW w:w="1882" w:type="dxa"/>
          </w:tcPr>
          <w:p w14:paraId="19EB72CB" w14:textId="77777777" w:rsidR="00EA46E2" w:rsidRPr="0000235D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8" w:type="dxa"/>
            <w:tcBorders>
              <w:right w:val="single" w:sz="4" w:space="0" w:color="000000"/>
            </w:tcBorders>
          </w:tcPr>
          <w:p w14:paraId="789F8AA4" w14:textId="3A925E50" w:rsidR="00EA46E2" w:rsidRPr="0000235D" w:rsidRDefault="00AD6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00235D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SPAZIO E FIGURE</w:t>
            </w:r>
          </w:p>
          <w:p w14:paraId="01273BA1" w14:textId="07EDED9A" w:rsidR="00EA46E2" w:rsidRPr="0000235D" w:rsidRDefault="00EF0AA6" w:rsidP="00EF0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0235D">
              <w:rPr>
                <w:rFonts w:ascii="Times New Roman" w:eastAsia="Times New Roman" w:hAnsi="Times New Roman" w:cs="Times New Roman"/>
                <w:color w:val="000000"/>
              </w:rPr>
              <w:t>Eseguire un semplice percorso partendo dalla descrizione verbale o dal disegno.</w:t>
            </w:r>
          </w:p>
        </w:tc>
        <w:tc>
          <w:tcPr>
            <w:tcW w:w="1756" w:type="dxa"/>
            <w:tcBorders>
              <w:left w:val="single" w:sz="4" w:space="0" w:color="000000"/>
            </w:tcBorders>
          </w:tcPr>
          <w:p w14:paraId="5927456F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722121D7" w14:textId="77777777">
        <w:tc>
          <w:tcPr>
            <w:tcW w:w="2972" w:type="dxa"/>
          </w:tcPr>
          <w:p w14:paraId="52752DAA" w14:textId="513C9C3C" w:rsidR="00EA46E2" w:rsidRPr="0000235D" w:rsidRDefault="00AD6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00235D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RELAZIONI, DATI E PREVISIONI</w:t>
            </w:r>
          </w:p>
          <w:p w14:paraId="47C35B9A" w14:textId="7B4BE274" w:rsidR="00974201" w:rsidRPr="0000235D" w:rsidRDefault="00974201" w:rsidP="00277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0235D">
              <w:rPr>
                <w:rFonts w:ascii="Times New Roman" w:eastAsia="Times New Roman" w:hAnsi="Times New Roman" w:cs="Times New Roman"/>
                <w:color w:val="000000"/>
              </w:rPr>
              <w:t>Classificare numeri, figure e oggetti in base a una o più proprietà, utilizzando rappresentazioni opportune; Leggere e rappresentare relazioni e dati con diagrammi, schemi e tabelle;</w:t>
            </w:r>
          </w:p>
          <w:p w14:paraId="7A8467CC" w14:textId="23AD3B29" w:rsidR="00EA46E2" w:rsidRPr="0000235D" w:rsidRDefault="00974201" w:rsidP="00277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0235D">
              <w:rPr>
                <w:rFonts w:ascii="Times New Roman" w:eastAsia="Times New Roman" w:hAnsi="Times New Roman" w:cs="Times New Roman"/>
                <w:color w:val="000000"/>
              </w:rPr>
              <w:t>Comprendere e risolvere semplici situazioni problematiche;</w:t>
            </w:r>
          </w:p>
        </w:tc>
        <w:tc>
          <w:tcPr>
            <w:tcW w:w="1882" w:type="dxa"/>
          </w:tcPr>
          <w:p w14:paraId="448EE6AF" w14:textId="77777777" w:rsidR="00EA46E2" w:rsidRPr="0000235D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8" w:type="dxa"/>
            <w:tcBorders>
              <w:right w:val="single" w:sz="4" w:space="0" w:color="000000"/>
            </w:tcBorders>
          </w:tcPr>
          <w:p w14:paraId="39349EDE" w14:textId="1EC6131A" w:rsidR="00EA46E2" w:rsidRPr="0000235D" w:rsidRDefault="00AD6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00235D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RELAZIONI, DATI E PREVISIONI</w:t>
            </w:r>
          </w:p>
          <w:p w14:paraId="28D49F20" w14:textId="6BB63B59" w:rsidR="00974201" w:rsidRPr="0000235D" w:rsidRDefault="00974201" w:rsidP="00974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0235D">
              <w:rPr>
                <w:rFonts w:ascii="Times New Roman" w:eastAsia="Times New Roman" w:hAnsi="Times New Roman" w:cs="Times New Roman"/>
                <w:color w:val="000000"/>
              </w:rPr>
              <w:t xml:space="preserve">Individuare grandezze misurabili e compiere confronti; </w:t>
            </w:r>
          </w:p>
          <w:p w14:paraId="760E7AD1" w14:textId="7FE94FE2" w:rsidR="00EA46E2" w:rsidRPr="0000235D" w:rsidRDefault="00974201" w:rsidP="00974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0235D">
              <w:rPr>
                <w:rFonts w:ascii="Times New Roman" w:eastAsia="Times New Roman" w:hAnsi="Times New Roman" w:cs="Times New Roman"/>
                <w:color w:val="000000"/>
              </w:rPr>
              <w:t>Misurare grandezze utilizzando unità arbitrarie.</w:t>
            </w:r>
          </w:p>
        </w:tc>
        <w:tc>
          <w:tcPr>
            <w:tcW w:w="1756" w:type="dxa"/>
            <w:tcBorders>
              <w:left w:val="single" w:sz="4" w:space="0" w:color="000000"/>
            </w:tcBorders>
          </w:tcPr>
          <w:p w14:paraId="248A8BC7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C1C190E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FA3A46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8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4"/>
        <w:gridCol w:w="1887"/>
        <w:gridCol w:w="2922"/>
        <w:gridCol w:w="1835"/>
      </w:tblGrid>
      <w:tr w:rsidR="00EA46E2" w14:paraId="38307D61" w14:textId="77777777">
        <w:tc>
          <w:tcPr>
            <w:tcW w:w="9628" w:type="dxa"/>
            <w:gridSpan w:val="4"/>
          </w:tcPr>
          <w:p w14:paraId="069A89F1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969" w:right="29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SCIENZE</w:t>
            </w:r>
          </w:p>
          <w:p w14:paraId="71AA9559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DISCIPLINE CONCORRENTI: TUTTE</w:t>
            </w:r>
          </w:p>
        </w:tc>
      </w:tr>
      <w:tr w:rsidR="00EA46E2" w14:paraId="7A28B2CC" w14:textId="77777777">
        <w:tc>
          <w:tcPr>
            <w:tcW w:w="2984" w:type="dxa"/>
          </w:tcPr>
          <w:p w14:paraId="3746CA6E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1"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887" w:type="dxa"/>
          </w:tcPr>
          <w:p w14:paraId="31D0AFC9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517" w:right="50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2DF472FC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quadrimestre</w:t>
            </w:r>
          </w:p>
        </w:tc>
        <w:tc>
          <w:tcPr>
            <w:tcW w:w="2922" w:type="dxa"/>
            <w:tcBorders>
              <w:right w:val="single" w:sz="4" w:space="0" w:color="000000"/>
            </w:tcBorders>
          </w:tcPr>
          <w:p w14:paraId="15EBF388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35" w:type="dxa"/>
            <w:tcBorders>
              <w:left w:val="single" w:sz="4" w:space="0" w:color="000000"/>
            </w:tcBorders>
          </w:tcPr>
          <w:p w14:paraId="17EA74E9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Livello</w:t>
            </w:r>
          </w:p>
          <w:p w14:paraId="1893D395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quadrimestre</w:t>
            </w:r>
          </w:p>
        </w:tc>
      </w:tr>
      <w:tr w:rsidR="00EA46E2" w14:paraId="61C4B2D4" w14:textId="77777777">
        <w:tc>
          <w:tcPr>
            <w:tcW w:w="2984" w:type="dxa"/>
          </w:tcPr>
          <w:p w14:paraId="2AE20D87" w14:textId="79DA6C53" w:rsidR="002E02E3" w:rsidRPr="007D2EB8" w:rsidRDefault="00AD60EA" w:rsidP="002E02E3">
            <w:pPr>
              <w:pStyle w:val="TableParagraph"/>
              <w:spacing w:line="27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7D2EB8">
              <w:rPr>
                <w:rFonts w:ascii="Times New Roman" w:hAnsi="Times New Roman" w:cs="Times New Roman"/>
                <w:b/>
                <w:u w:val="single"/>
              </w:rPr>
              <w:t>ESPLORARE E DESCRIVERE OGGETTI E MATERIALI</w:t>
            </w:r>
          </w:p>
          <w:p w14:paraId="67DA07B9" w14:textId="7C9E5000" w:rsidR="00EA46E2" w:rsidRDefault="00974201" w:rsidP="000E0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974201">
              <w:rPr>
                <w:rFonts w:ascii="Times New Roman" w:eastAsia="Times New Roman" w:hAnsi="Times New Roman" w:cs="Times New Roman"/>
                <w:color w:val="000000"/>
              </w:rPr>
              <w:t>Individuare i materiali di semplici oggetti di uso quotidiano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87" w:type="dxa"/>
          </w:tcPr>
          <w:p w14:paraId="326728B0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2" w:type="dxa"/>
            <w:tcBorders>
              <w:right w:val="single" w:sz="4" w:space="0" w:color="000000"/>
            </w:tcBorders>
          </w:tcPr>
          <w:p w14:paraId="6AFDC350" w14:textId="3BD9D4BD" w:rsidR="002E02E3" w:rsidRPr="007D2EB8" w:rsidRDefault="00AD60EA" w:rsidP="002E02E3">
            <w:pPr>
              <w:pStyle w:val="TableParagraph"/>
              <w:spacing w:line="270" w:lineRule="atLeast"/>
              <w:ind w:left="142"/>
              <w:rPr>
                <w:rFonts w:ascii="Times New Roman" w:hAnsi="Times New Roman" w:cs="Times New Roman"/>
                <w:b/>
                <w:u w:val="single"/>
              </w:rPr>
            </w:pPr>
            <w:r w:rsidRPr="007D2EB8">
              <w:rPr>
                <w:rFonts w:ascii="Times New Roman" w:hAnsi="Times New Roman" w:cs="Times New Roman"/>
                <w:b/>
                <w:u w:val="single"/>
              </w:rPr>
              <w:t>ESPLORARE E DESCRIVERE OGGETTI E MATERIALI</w:t>
            </w:r>
          </w:p>
          <w:p w14:paraId="09E2AEA2" w14:textId="43E8A6B5" w:rsidR="00EA46E2" w:rsidRDefault="000F4A43" w:rsidP="00974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</w:rPr>
              <w:t>Individuare i materiali di semplici oggetti di uso quotidiano.</w:t>
            </w:r>
          </w:p>
        </w:tc>
        <w:tc>
          <w:tcPr>
            <w:tcW w:w="1835" w:type="dxa"/>
            <w:tcBorders>
              <w:left w:val="single" w:sz="4" w:space="0" w:color="000000"/>
            </w:tcBorders>
          </w:tcPr>
          <w:p w14:paraId="585220E4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4CC73A06" w14:textId="77777777">
        <w:tc>
          <w:tcPr>
            <w:tcW w:w="2984" w:type="dxa"/>
          </w:tcPr>
          <w:p w14:paraId="520D4D59" w14:textId="0FCA7542" w:rsidR="00EA46E2" w:rsidRDefault="00395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OSSERVARE E SPERIMENTARE SUL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lastRenderedPageBreak/>
              <w:t>CAMPO</w:t>
            </w:r>
          </w:p>
          <w:p w14:paraId="0BF24144" w14:textId="558407A4" w:rsidR="00EA46E2" w:rsidRDefault="00AB1466" w:rsidP="000E0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AB1466">
              <w:rPr>
                <w:rFonts w:ascii="Times New Roman" w:eastAsia="Times New Roman" w:hAnsi="Times New Roman" w:cs="Times New Roman"/>
                <w:color w:val="000000"/>
              </w:rPr>
              <w:t>Avere familiarità con la variab</w:t>
            </w:r>
            <w:r w:rsidR="00301914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AB1466">
              <w:rPr>
                <w:rFonts w:ascii="Times New Roman" w:eastAsia="Times New Roman" w:hAnsi="Times New Roman" w:cs="Times New Roman"/>
                <w:color w:val="000000"/>
              </w:rPr>
              <w:t>lità dei fenomeni atmosferici e con la periodicità dei fenomeni celesti (dì, notte, sole, stagioni, nuvole, pioggia…).</w:t>
            </w:r>
          </w:p>
        </w:tc>
        <w:tc>
          <w:tcPr>
            <w:tcW w:w="1887" w:type="dxa"/>
          </w:tcPr>
          <w:p w14:paraId="67BE8C0B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000000"/>
              <w:right w:val="single" w:sz="4" w:space="0" w:color="000000"/>
            </w:tcBorders>
          </w:tcPr>
          <w:p w14:paraId="140F60A2" w14:textId="76E5C25E" w:rsidR="00EA46E2" w:rsidRDefault="00395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OSSERVARE E SPERIMENTARE SUL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lastRenderedPageBreak/>
              <w:t>CAMPO</w:t>
            </w:r>
          </w:p>
          <w:p w14:paraId="30F51EE7" w14:textId="5D504BB0" w:rsidR="00EA46E2" w:rsidRDefault="000F4A43" w:rsidP="00277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F4A43">
              <w:rPr>
                <w:rFonts w:ascii="Times New Roman" w:eastAsia="Times New Roman" w:hAnsi="Times New Roman" w:cs="Times New Roman"/>
                <w:color w:val="000000"/>
              </w:rPr>
              <w:t>Avere familiarità con la variab</w:t>
            </w:r>
            <w:r w:rsidR="00301914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0F4A43">
              <w:rPr>
                <w:rFonts w:ascii="Times New Roman" w:eastAsia="Times New Roman" w:hAnsi="Times New Roman" w:cs="Times New Roman"/>
                <w:color w:val="000000"/>
              </w:rPr>
              <w:t>lità dei fenomeni atmosferici e con la periodicità dei fenomeni celesti (dì, notte, sole, stagioni, nuvole, pioggia…).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</w:tcBorders>
          </w:tcPr>
          <w:p w14:paraId="46AF43C2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0DC4A06D" w14:textId="77777777">
        <w:tc>
          <w:tcPr>
            <w:tcW w:w="2984" w:type="dxa"/>
          </w:tcPr>
          <w:p w14:paraId="1209DC23" w14:textId="32AC34D2" w:rsidR="00EA46E2" w:rsidRDefault="00395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L’UOMO, I VIVENTI E L’AMBIENTE</w:t>
            </w:r>
          </w:p>
          <w:p w14:paraId="1B23EB52" w14:textId="4CFC4870" w:rsidR="00A618F8" w:rsidRDefault="00A618F8" w:rsidP="000E0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A618F8">
              <w:rPr>
                <w:rFonts w:ascii="Times New Roman" w:eastAsia="Times New Roman" w:hAnsi="Times New Roman" w:cs="Times New Roman"/>
                <w:color w:val="000000"/>
              </w:rPr>
              <w:t xml:space="preserve">Osservare e prestare attenzione al funzionamento del proprio corpo per esplorare la realtà circostante; </w:t>
            </w:r>
          </w:p>
          <w:p w14:paraId="51E708D0" w14:textId="77777777" w:rsidR="00A618F8" w:rsidRDefault="00A618F8" w:rsidP="000E0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A618F8">
              <w:rPr>
                <w:rFonts w:ascii="Times New Roman" w:eastAsia="Times New Roman" w:hAnsi="Times New Roman" w:cs="Times New Roman"/>
                <w:color w:val="000000"/>
              </w:rPr>
              <w:t xml:space="preserve">Riconoscere organismi viventi e non viventi; </w:t>
            </w:r>
          </w:p>
          <w:p w14:paraId="3174FB0A" w14:textId="4C075F7C" w:rsidR="00EA46E2" w:rsidRDefault="00A618F8" w:rsidP="000E0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A618F8">
              <w:rPr>
                <w:rFonts w:ascii="Times New Roman" w:eastAsia="Times New Roman" w:hAnsi="Times New Roman" w:cs="Times New Roman"/>
                <w:color w:val="000000"/>
              </w:rPr>
              <w:t>Riconoscere e descrivere le caratteristiche del proprio ambiente; organismi viventi e non viventi.</w:t>
            </w:r>
          </w:p>
        </w:tc>
        <w:tc>
          <w:tcPr>
            <w:tcW w:w="1887" w:type="dxa"/>
          </w:tcPr>
          <w:p w14:paraId="6FCF8912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2" w:type="dxa"/>
            <w:tcBorders>
              <w:right w:val="single" w:sz="4" w:space="0" w:color="000000"/>
            </w:tcBorders>
          </w:tcPr>
          <w:p w14:paraId="07CA5A99" w14:textId="41E2B059" w:rsidR="00EA46E2" w:rsidRDefault="00395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L’UOMO, I VIVENTI E L’AMBIENTE</w:t>
            </w:r>
          </w:p>
          <w:p w14:paraId="5C44A1A5" w14:textId="44DA3DFA" w:rsidR="00A618F8" w:rsidRDefault="0071633E" w:rsidP="00444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71633E">
              <w:rPr>
                <w:rFonts w:ascii="Times New Roman" w:eastAsia="Times New Roman" w:hAnsi="Times New Roman" w:cs="Times New Roman"/>
                <w:color w:val="000000"/>
              </w:rPr>
              <w:t xml:space="preserve">Osservare e prestare attenzione al funzionamento del proprio corpo per esplorare la realtà circostante; Riconoscere organismi viventi e non viventi; </w:t>
            </w:r>
          </w:p>
          <w:p w14:paraId="69FCAF53" w14:textId="2749FB91" w:rsidR="00EA46E2" w:rsidRDefault="0071633E" w:rsidP="00444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71633E">
              <w:rPr>
                <w:rFonts w:ascii="Times New Roman" w:eastAsia="Times New Roman" w:hAnsi="Times New Roman" w:cs="Times New Roman"/>
                <w:color w:val="000000"/>
              </w:rPr>
              <w:t>Riconoscere e descrivere le caratteristiche del proprio ambiente; organismi viventi e non viventi.</w:t>
            </w:r>
          </w:p>
        </w:tc>
        <w:tc>
          <w:tcPr>
            <w:tcW w:w="1835" w:type="dxa"/>
            <w:tcBorders>
              <w:left w:val="single" w:sz="4" w:space="0" w:color="000000"/>
            </w:tcBorders>
          </w:tcPr>
          <w:p w14:paraId="1DDEF75E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B4B2FD1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7643F0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9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90"/>
        <w:gridCol w:w="1887"/>
        <w:gridCol w:w="2915"/>
        <w:gridCol w:w="1836"/>
      </w:tblGrid>
      <w:tr w:rsidR="00EA46E2" w14:paraId="1EA3336C" w14:textId="77777777">
        <w:tc>
          <w:tcPr>
            <w:tcW w:w="9628" w:type="dxa"/>
            <w:gridSpan w:val="4"/>
          </w:tcPr>
          <w:p w14:paraId="3A190DF4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969" w:right="29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TECNOLOGIA</w:t>
            </w:r>
          </w:p>
          <w:p w14:paraId="6E391338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DISCIPLINE CONCORRENTI: TUTTE</w:t>
            </w:r>
          </w:p>
        </w:tc>
      </w:tr>
      <w:tr w:rsidR="00EA46E2" w14:paraId="0502D2CF" w14:textId="77777777">
        <w:tc>
          <w:tcPr>
            <w:tcW w:w="2990" w:type="dxa"/>
          </w:tcPr>
          <w:p w14:paraId="75F8753F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1"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887" w:type="dxa"/>
          </w:tcPr>
          <w:p w14:paraId="57B6E8DF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517" w:right="50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1F109DF0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quadrimestre</w:t>
            </w:r>
          </w:p>
        </w:tc>
        <w:tc>
          <w:tcPr>
            <w:tcW w:w="2915" w:type="dxa"/>
            <w:tcBorders>
              <w:right w:val="single" w:sz="4" w:space="0" w:color="000000"/>
            </w:tcBorders>
          </w:tcPr>
          <w:p w14:paraId="5B87BB61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14:paraId="012C651D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1F2FBA17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quadrimestre</w:t>
            </w:r>
          </w:p>
        </w:tc>
      </w:tr>
      <w:tr w:rsidR="00EA46E2" w14:paraId="36D544F2" w14:textId="77777777" w:rsidTr="00EF5FC2">
        <w:trPr>
          <w:trHeight w:val="411"/>
        </w:trPr>
        <w:tc>
          <w:tcPr>
            <w:tcW w:w="2990" w:type="dxa"/>
            <w:tcBorders>
              <w:bottom w:val="single" w:sz="4" w:space="0" w:color="000000"/>
            </w:tcBorders>
          </w:tcPr>
          <w:p w14:paraId="585E14FE" w14:textId="3C4CF90C" w:rsidR="00EA46E2" w:rsidRDefault="00395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VEDERE E OSSERVARE, PREVEDERE E IMMAGINARE</w:t>
            </w:r>
          </w:p>
          <w:p w14:paraId="3F289A5F" w14:textId="77777777" w:rsidR="00277F9C" w:rsidRDefault="00EF5FC2" w:rsidP="00277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EF5FC2">
              <w:rPr>
                <w:rFonts w:ascii="Times New Roman" w:eastAsia="Times New Roman" w:hAnsi="Times New Roman" w:cs="Times New Roman"/>
                <w:color w:val="000000"/>
              </w:rPr>
              <w:t>Effettuare prove ed esperienze sulle proprietà dei materiali più comuni;</w:t>
            </w:r>
          </w:p>
          <w:p w14:paraId="22448411" w14:textId="77777777" w:rsidR="00277F9C" w:rsidRDefault="00EF5FC2" w:rsidP="00277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EF5FC2">
              <w:rPr>
                <w:rFonts w:ascii="Times New Roman" w:eastAsia="Times New Roman" w:hAnsi="Times New Roman" w:cs="Times New Roman"/>
                <w:color w:val="000000"/>
              </w:rPr>
              <w:t>Rappresentare i dati dell’osservazione attraverso tabelle, mappe, diagrammi, disegni.</w:t>
            </w:r>
          </w:p>
          <w:p w14:paraId="5A47308A" w14:textId="3064B36F" w:rsidR="00EA46E2" w:rsidRDefault="00EF5FC2" w:rsidP="00277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EF5FC2">
              <w:rPr>
                <w:rFonts w:ascii="Times New Roman" w:eastAsia="Times New Roman" w:hAnsi="Times New Roman" w:cs="Times New Roman"/>
                <w:color w:val="000000"/>
              </w:rPr>
              <w:t>Prevedere le conseguenze di decisioni o comportamenti relativi alla propria classe.</w:t>
            </w:r>
          </w:p>
          <w:p w14:paraId="51F18202" w14:textId="473513D8" w:rsidR="00EF5FC2" w:rsidRDefault="00EF5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dxa"/>
            <w:tcBorders>
              <w:bottom w:val="single" w:sz="4" w:space="0" w:color="000000"/>
            </w:tcBorders>
          </w:tcPr>
          <w:p w14:paraId="39157A7E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5" w:type="dxa"/>
            <w:tcBorders>
              <w:bottom w:val="single" w:sz="4" w:space="0" w:color="000000"/>
              <w:right w:val="single" w:sz="4" w:space="0" w:color="000000"/>
            </w:tcBorders>
          </w:tcPr>
          <w:p w14:paraId="0808FF9B" w14:textId="0DFEF455" w:rsidR="00EA46E2" w:rsidRDefault="00395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VEDERE E OSSERVARE, PREVEDERE E IMMAGINARE</w:t>
            </w:r>
          </w:p>
          <w:p w14:paraId="583A6F0E" w14:textId="398B3261" w:rsidR="00EF5FC2" w:rsidRPr="00EF5FC2" w:rsidRDefault="00EF5FC2" w:rsidP="00277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EF5FC2">
              <w:rPr>
                <w:rFonts w:ascii="Times New Roman" w:eastAsia="Times New Roman" w:hAnsi="Times New Roman" w:cs="Times New Roman"/>
                <w:color w:val="000000"/>
              </w:rPr>
              <w:t>Effettuare prove ed esperienze sulle proprietà dei materiali più comuni;</w:t>
            </w:r>
          </w:p>
          <w:p w14:paraId="220EE5E4" w14:textId="77777777" w:rsidR="00277F9C" w:rsidRDefault="00EF5FC2" w:rsidP="0099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EF5FC2">
              <w:rPr>
                <w:rFonts w:ascii="Times New Roman" w:eastAsia="Times New Roman" w:hAnsi="Times New Roman" w:cs="Times New Roman"/>
                <w:color w:val="000000"/>
              </w:rPr>
              <w:t>Rappresentare i dati dell’osservazione attraverso tabelle, mappe, diagrammi, disegni.</w:t>
            </w:r>
          </w:p>
          <w:p w14:paraId="6449F0A7" w14:textId="1DC1776A" w:rsidR="00EF5FC2" w:rsidRPr="00EF5FC2" w:rsidRDefault="00EF5FC2" w:rsidP="0099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EF5FC2">
              <w:rPr>
                <w:rFonts w:ascii="Times New Roman" w:eastAsia="Times New Roman" w:hAnsi="Times New Roman" w:cs="Times New Roman"/>
                <w:color w:val="000000"/>
              </w:rPr>
              <w:t>Prevedere le conseguenze di decisioni o comportamenti relativi alla propria classe.</w:t>
            </w:r>
          </w:p>
          <w:p w14:paraId="7FB0CC96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</w:tcBorders>
          </w:tcPr>
          <w:p w14:paraId="3CA591C0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3188C149" w14:textId="77777777">
        <w:trPr>
          <w:trHeight w:val="862"/>
        </w:trPr>
        <w:tc>
          <w:tcPr>
            <w:tcW w:w="2990" w:type="dxa"/>
            <w:tcBorders>
              <w:top w:val="single" w:sz="4" w:space="0" w:color="000000"/>
            </w:tcBorders>
          </w:tcPr>
          <w:p w14:paraId="2EC2DBB8" w14:textId="007FD3BF" w:rsidR="00EA46E2" w:rsidRDefault="00395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INTERVENIRE E TRASFORMARE</w:t>
            </w:r>
          </w:p>
          <w:p w14:paraId="703ABDDD" w14:textId="23C1B050" w:rsidR="00EA46E2" w:rsidRDefault="00EF5FC2" w:rsidP="00EF5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EF5FC2">
              <w:rPr>
                <w:rFonts w:ascii="Times New Roman" w:eastAsia="Times New Roman" w:hAnsi="Times New Roman" w:cs="Times New Roman"/>
                <w:color w:val="000000"/>
              </w:rPr>
              <w:t>Realizzare un oggetto in cartoncino descrivendo la sequenza delle operazioni.</w:t>
            </w:r>
          </w:p>
        </w:tc>
        <w:tc>
          <w:tcPr>
            <w:tcW w:w="1887" w:type="dxa"/>
            <w:tcBorders>
              <w:top w:val="single" w:sz="4" w:space="0" w:color="000000"/>
            </w:tcBorders>
          </w:tcPr>
          <w:p w14:paraId="1892C757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5" w:type="dxa"/>
            <w:tcBorders>
              <w:top w:val="single" w:sz="4" w:space="0" w:color="000000"/>
              <w:right w:val="single" w:sz="4" w:space="0" w:color="000000"/>
            </w:tcBorders>
          </w:tcPr>
          <w:p w14:paraId="51F6186A" w14:textId="4D07535F" w:rsidR="00EA46E2" w:rsidRDefault="00395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INTERVENIRE E TRASFORMARE</w:t>
            </w:r>
          </w:p>
          <w:p w14:paraId="2C999287" w14:textId="01E8C107" w:rsidR="00EA46E2" w:rsidRDefault="00EF5FC2" w:rsidP="00EF5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EF5FC2">
              <w:rPr>
                <w:rFonts w:ascii="Times New Roman" w:eastAsia="Times New Roman" w:hAnsi="Times New Roman" w:cs="Times New Roman"/>
                <w:color w:val="000000"/>
              </w:rPr>
              <w:t>Realizzare un oggetto in cartoncino descrivendo la sequenza delle operazioni.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</w:tcBorders>
          </w:tcPr>
          <w:p w14:paraId="1A971837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66BD60C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FF83F8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9"/>
        <w:gridCol w:w="1796"/>
        <w:gridCol w:w="2995"/>
        <w:gridCol w:w="1818"/>
      </w:tblGrid>
      <w:tr w:rsidR="00EA46E2" w14:paraId="66DFDE91" w14:textId="77777777">
        <w:tc>
          <w:tcPr>
            <w:tcW w:w="9628" w:type="dxa"/>
            <w:gridSpan w:val="4"/>
          </w:tcPr>
          <w:p w14:paraId="5276935D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969" w:right="29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MUSICA</w:t>
            </w:r>
          </w:p>
          <w:p w14:paraId="2A00418F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DISCIPLINE CONCORRENTI: TUTTE</w:t>
            </w:r>
          </w:p>
        </w:tc>
      </w:tr>
      <w:tr w:rsidR="00EA46E2" w14:paraId="4AD6173B" w14:textId="77777777">
        <w:tc>
          <w:tcPr>
            <w:tcW w:w="3019" w:type="dxa"/>
          </w:tcPr>
          <w:p w14:paraId="356A55CA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1"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796" w:type="dxa"/>
          </w:tcPr>
          <w:p w14:paraId="4B69FC8D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Livello</w:t>
            </w:r>
          </w:p>
          <w:p w14:paraId="3C0A82B7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quadrimestre</w:t>
            </w:r>
          </w:p>
        </w:tc>
        <w:tc>
          <w:tcPr>
            <w:tcW w:w="2995" w:type="dxa"/>
            <w:tcBorders>
              <w:right w:val="single" w:sz="4" w:space="0" w:color="000000"/>
            </w:tcBorders>
          </w:tcPr>
          <w:p w14:paraId="7A4589FB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18" w:type="dxa"/>
            <w:tcBorders>
              <w:left w:val="single" w:sz="4" w:space="0" w:color="000000"/>
            </w:tcBorders>
          </w:tcPr>
          <w:p w14:paraId="58CB6AC7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0ECC333B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quadrimestre</w:t>
            </w:r>
          </w:p>
        </w:tc>
      </w:tr>
      <w:tr w:rsidR="00EA46E2" w14:paraId="5A002133" w14:textId="77777777">
        <w:trPr>
          <w:trHeight w:val="1141"/>
        </w:trPr>
        <w:tc>
          <w:tcPr>
            <w:tcW w:w="3019" w:type="dxa"/>
            <w:tcBorders>
              <w:bottom w:val="single" w:sz="4" w:space="0" w:color="000000"/>
            </w:tcBorders>
          </w:tcPr>
          <w:p w14:paraId="238EDB8D" w14:textId="3C1798CB" w:rsidR="00EA46E2" w:rsidRDefault="00997169" w:rsidP="000E0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99716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Esplorare diverse possibilità espressive della voce, del corpo, di oggetti sonori e strumenti musicali. </w:t>
            </w:r>
          </w:p>
        </w:tc>
        <w:tc>
          <w:tcPr>
            <w:tcW w:w="1796" w:type="dxa"/>
            <w:tcBorders>
              <w:bottom w:val="single" w:sz="4" w:space="0" w:color="000000"/>
            </w:tcBorders>
          </w:tcPr>
          <w:p w14:paraId="3A89681F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5" w:type="dxa"/>
            <w:tcBorders>
              <w:bottom w:val="single" w:sz="4" w:space="0" w:color="000000"/>
              <w:right w:val="single" w:sz="4" w:space="0" w:color="000000"/>
            </w:tcBorders>
          </w:tcPr>
          <w:p w14:paraId="23DF8210" w14:textId="2038ADD1" w:rsidR="00EA46E2" w:rsidRDefault="00997169" w:rsidP="0099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997169">
              <w:rPr>
                <w:rFonts w:ascii="Times New Roman" w:eastAsia="Times New Roman" w:hAnsi="Times New Roman" w:cs="Times New Roman"/>
                <w:color w:val="000000"/>
              </w:rPr>
              <w:t>Esplorare diverse possibilità espressive della voce, del corpo, di oggetti sonori e strumenti musicali.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</w:tcPr>
          <w:p w14:paraId="508D5B9B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5423B3C2" w14:textId="77777777">
        <w:trPr>
          <w:trHeight w:val="1429"/>
        </w:trPr>
        <w:tc>
          <w:tcPr>
            <w:tcW w:w="3019" w:type="dxa"/>
            <w:tcBorders>
              <w:top w:val="single" w:sz="4" w:space="0" w:color="000000"/>
            </w:tcBorders>
          </w:tcPr>
          <w:p w14:paraId="1E357613" w14:textId="4B347623" w:rsidR="00EA46E2" w:rsidRDefault="00A602EA" w:rsidP="000E0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A602EA">
              <w:rPr>
                <w:rFonts w:ascii="Times New Roman" w:eastAsia="Times New Roman" w:hAnsi="Times New Roman" w:cs="Times New Roman"/>
                <w:color w:val="000000"/>
              </w:rPr>
              <w:t>Riprodurre suoni e ritmi, con la voce, con il corpo, con l’uso di piccoli strumenti.</w:t>
            </w:r>
          </w:p>
        </w:tc>
        <w:tc>
          <w:tcPr>
            <w:tcW w:w="1796" w:type="dxa"/>
            <w:tcBorders>
              <w:top w:val="single" w:sz="4" w:space="0" w:color="000000"/>
            </w:tcBorders>
          </w:tcPr>
          <w:p w14:paraId="03FF6B22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5" w:type="dxa"/>
            <w:tcBorders>
              <w:top w:val="single" w:sz="4" w:space="0" w:color="000000"/>
              <w:right w:val="single" w:sz="4" w:space="0" w:color="000000"/>
            </w:tcBorders>
          </w:tcPr>
          <w:p w14:paraId="50343999" w14:textId="3B305A28" w:rsidR="00EA46E2" w:rsidRDefault="00997169" w:rsidP="0099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997169">
              <w:rPr>
                <w:rFonts w:ascii="Times New Roman" w:eastAsia="Times New Roman" w:hAnsi="Times New Roman" w:cs="Times New Roman"/>
                <w:color w:val="000000"/>
              </w:rPr>
              <w:t>Riprodurre suoni e ritmi, con la voce, con il corpo, con l’uso di piccoli strumenti.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</w:tcBorders>
          </w:tcPr>
          <w:p w14:paraId="7E927872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8B40D8A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E784ED6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b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63"/>
        <w:gridCol w:w="1887"/>
        <w:gridCol w:w="2988"/>
        <w:gridCol w:w="1790"/>
      </w:tblGrid>
      <w:tr w:rsidR="00EA46E2" w14:paraId="4CA9FDFA" w14:textId="77777777">
        <w:tc>
          <w:tcPr>
            <w:tcW w:w="9628" w:type="dxa"/>
            <w:gridSpan w:val="4"/>
          </w:tcPr>
          <w:p w14:paraId="58752A34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969" w:right="29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ARTE E IMMAGINE</w:t>
            </w:r>
          </w:p>
          <w:p w14:paraId="21E0EB27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DISCIPLINE CONCORRENTI: TUTTE</w:t>
            </w:r>
          </w:p>
        </w:tc>
      </w:tr>
      <w:tr w:rsidR="00EA46E2" w14:paraId="78959E2C" w14:textId="77777777">
        <w:tc>
          <w:tcPr>
            <w:tcW w:w="2963" w:type="dxa"/>
          </w:tcPr>
          <w:p w14:paraId="30812C40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1"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887" w:type="dxa"/>
          </w:tcPr>
          <w:p w14:paraId="668B5137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517" w:right="50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09B78D24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quadrimestre</w:t>
            </w:r>
          </w:p>
        </w:tc>
        <w:tc>
          <w:tcPr>
            <w:tcW w:w="2988" w:type="dxa"/>
            <w:tcBorders>
              <w:right w:val="single" w:sz="4" w:space="0" w:color="000000"/>
            </w:tcBorders>
          </w:tcPr>
          <w:p w14:paraId="61AE4F9B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790" w:type="dxa"/>
            <w:tcBorders>
              <w:left w:val="single" w:sz="4" w:space="0" w:color="000000"/>
            </w:tcBorders>
          </w:tcPr>
          <w:p w14:paraId="7730C99E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25B3AA36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quadrimestre</w:t>
            </w:r>
          </w:p>
        </w:tc>
      </w:tr>
      <w:tr w:rsidR="00EA46E2" w14:paraId="1AD3EFA3" w14:textId="77777777">
        <w:trPr>
          <w:trHeight w:val="628"/>
        </w:trPr>
        <w:tc>
          <w:tcPr>
            <w:tcW w:w="2963" w:type="dxa"/>
            <w:tcBorders>
              <w:left w:val="single" w:sz="4" w:space="0" w:color="000000"/>
              <w:bottom w:val="single" w:sz="4" w:space="0" w:color="000000"/>
            </w:tcBorders>
          </w:tcPr>
          <w:p w14:paraId="1EE205E8" w14:textId="47622CB5" w:rsidR="00EA46E2" w:rsidRDefault="00395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ESPRIMERSI – COMUNICARE, OSSERVARE E LEGGERE LE IMMAGINI</w:t>
            </w:r>
          </w:p>
          <w:p w14:paraId="60095BF0" w14:textId="35476933" w:rsidR="00EA46E2" w:rsidRDefault="00997169" w:rsidP="0099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997169">
              <w:rPr>
                <w:rFonts w:ascii="Times New Roman" w:eastAsia="Times New Roman" w:hAnsi="Times New Roman" w:cs="Times New Roman"/>
                <w:color w:val="000000"/>
              </w:rPr>
              <w:t>Elaborare creativamente produzioni personali e autentiche per esprimere sensazioni ed emozioni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 R</w:t>
            </w:r>
            <w:r w:rsidRPr="00997169">
              <w:rPr>
                <w:rFonts w:ascii="Times New Roman" w:eastAsia="Times New Roman" w:hAnsi="Times New Roman" w:cs="Times New Roman"/>
                <w:color w:val="000000"/>
              </w:rPr>
              <w:t>appresentare e comunicare la realtà percepita.</w:t>
            </w:r>
          </w:p>
          <w:p w14:paraId="6218EB0A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dxa"/>
            <w:tcBorders>
              <w:bottom w:val="single" w:sz="4" w:space="0" w:color="000000"/>
            </w:tcBorders>
          </w:tcPr>
          <w:p w14:paraId="70FDCB34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8" w:type="dxa"/>
            <w:tcBorders>
              <w:bottom w:val="single" w:sz="4" w:space="0" w:color="000000"/>
              <w:right w:val="single" w:sz="4" w:space="0" w:color="000000"/>
            </w:tcBorders>
          </w:tcPr>
          <w:p w14:paraId="53696B4C" w14:textId="40890CE7" w:rsidR="00EA46E2" w:rsidRDefault="00395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ESPRIMERSI - COMUNICARE, OSSERVARE E LEGGERE LE IMMAGINI </w:t>
            </w:r>
          </w:p>
          <w:p w14:paraId="60C86B22" w14:textId="0721A102" w:rsidR="00997169" w:rsidRPr="00997169" w:rsidRDefault="00997169" w:rsidP="0099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997169">
              <w:rPr>
                <w:rFonts w:ascii="Times New Roman" w:eastAsia="Times New Roman" w:hAnsi="Times New Roman" w:cs="Times New Roman"/>
                <w:color w:val="000000"/>
              </w:rPr>
              <w:t>Elaborare creativamente produzioni personali e autentiche per esprimere sensazioni ed emozioni; Rappresentare e comunicare la realtà percepita.</w:t>
            </w:r>
          </w:p>
          <w:p w14:paraId="3381B0A8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</w:tcPr>
          <w:p w14:paraId="1162EABC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1D7CC62E" w14:textId="77777777">
        <w:trPr>
          <w:trHeight w:val="110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</w:tcBorders>
          </w:tcPr>
          <w:p w14:paraId="4F9D02AD" w14:textId="1F97877B" w:rsidR="00EA46E2" w:rsidRDefault="00395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COMPRENDERE E APPREZZARE LE OPERE D’ARTE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250B49FB" w14:textId="6A1634BD" w:rsidR="00EA46E2" w:rsidRPr="00CC3F67" w:rsidRDefault="00CC3F67" w:rsidP="00277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Individuare in un’opera d’arte, gli elementi essenziali della forma, del linguaggio e dello stile dell’artista.</w:t>
            </w:r>
          </w:p>
        </w:tc>
        <w:tc>
          <w:tcPr>
            <w:tcW w:w="1887" w:type="dxa"/>
            <w:tcBorders>
              <w:top w:val="single" w:sz="4" w:space="0" w:color="000000"/>
            </w:tcBorders>
          </w:tcPr>
          <w:p w14:paraId="3D21EE9C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8" w:type="dxa"/>
            <w:tcBorders>
              <w:top w:val="single" w:sz="4" w:space="0" w:color="000000"/>
              <w:right w:val="single" w:sz="4" w:space="0" w:color="000000"/>
            </w:tcBorders>
          </w:tcPr>
          <w:p w14:paraId="59CBBB00" w14:textId="702F1602" w:rsidR="00EA46E2" w:rsidRDefault="00395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COMPRENDERE E APPREZZARE LE OPERE D’ARTE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751C36C" w14:textId="00482092" w:rsidR="00EA46E2" w:rsidRDefault="00CC3F67" w:rsidP="00277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CC3F67">
              <w:rPr>
                <w:rFonts w:ascii="Times New Roman" w:eastAsia="Times New Roman" w:hAnsi="Times New Roman" w:cs="Times New Roman"/>
                <w:bCs/>
                <w:color w:val="000000"/>
              </w:rPr>
              <w:t>Individuare in un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’</w:t>
            </w:r>
            <w:r w:rsidRPr="00CC3F67">
              <w:rPr>
                <w:rFonts w:ascii="Times New Roman" w:eastAsia="Times New Roman" w:hAnsi="Times New Roman" w:cs="Times New Roman"/>
                <w:bCs/>
                <w:color w:val="000000"/>
              </w:rPr>
              <w:t>opera d’arte, gli elementi essenziali della forma, del linguaggio e dello stile dell’artista.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</w:tcPr>
          <w:p w14:paraId="26C2E29F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6CB9313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D61ADD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c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8"/>
        <w:gridCol w:w="1747"/>
        <w:gridCol w:w="3070"/>
        <w:gridCol w:w="1743"/>
      </w:tblGrid>
      <w:tr w:rsidR="00EA46E2" w14:paraId="318ADF5B" w14:textId="77777777">
        <w:tc>
          <w:tcPr>
            <w:tcW w:w="9628" w:type="dxa"/>
            <w:gridSpan w:val="4"/>
          </w:tcPr>
          <w:p w14:paraId="62D17DC1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969" w:right="29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EDUCAZIONE FISICA</w:t>
            </w:r>
          </w:p>
          <w:p w14:paraId="19D23D6B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DISCIPLINE CONCORRENTI: TUTTE</w:t>
            </w:r>
          </w:p>
        </w:tc>
      </w:tr>
      <w:tr w:rsidR="00EA46E2" w14:paraId="2DFBD4C0" w14:textId="77777777">
        <w:tc>
          <w:tcPr>
            <w:tcW w:w="3068" w:type="dxa"/>
          </w:tcPr>
          <w:p w14:paraId="37A7635A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1"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747" w:type="dxa"/>
          </w:tcPr>
          <w:p w14:paraId="2B9B3D80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Livello</w:t>
            </w:r>
          </w:p>
          <w:p w14:paraId="7D932E1D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quadrimestre</w:t>
            </w:r>
          </w:p>
        </w:tc>
        <w:tc>
          <w:tcPr>
            <w:tcW w:w="3070" w:type="dxa"/>
            <w:tcBorders>
              <w:right w:val="single" w:sz="4" w:space="0" w:color="000000"/>
            </w:tcBorders>
          </w:tcPr>
          <w:p w14:paraId="125D0DD7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743" w:type="dxa"/>
            <w:tcBorders>
              <w:left w:val="single" w:sz="4" w:space="0" w:color="000000"/>
            </w:tcBorders>
          </w:tcPr>
          <w:p w14:paraId="16E8BBF6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797F9173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quadrimestre</w:t>
            </w:r>
          </w:p>
        </w:tc>
      </w:tr>
      <w:tr w:rsidR="00EA46E2" w14:paraId="5D8C1DE9" w14:textId="77777777">
        <w:trPr>
          <w:trHeight w:val="1449"/>
        </w:trPr>
        <w:tc>
          <w:tcPr>
            <w:tcW w:w="3068" w:type="dxa"/>
            <w:tcBorders>
              <w:bottom w:val="single" w:sz="4" w:space="0" w:color="000000"/>
            </w:tcBorders>
          </w:tcPr>
          <w:p w14:paraId="311D99D9" w14:textId="26D488A1" w:rsidR="00EA46E2" w:rsidRDefault="00395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IL CORPO, LA SUA RELAZIONE CON LO SPAZIO E IL TEMPO E LA MODALITÀ COMUNICATIVO/ESPRESSIVA</w:t>
            </w:r>
          </w:p>
          <w:p w14:paraId="1FBD3172" w14:textId="6973C12A" w:rsidR="00244FCB" w:rsidRDefault="00244FCB" w:rsidP="00277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44FCB">
              <w:rPr>
                <w:rFonts w:ascii="Times New Roman" w:hAnsi="Times New Roman" w:cs="Times New Roman"/>
              </w:rPr>
              <w:t>Riconoscere e denominare le varie parti del corpo. Coordinare e utilizzare diversi schemi motori combinati tra loro.</w:t>
            </w:r>
            <w:r w:rsidRPr="00244FCB">
              <w:t xml:space="preserve"> </w:t>
            </w:r>
          </w:p>
          <w:p w14:paraId="04CAA7AC" w14:textId="7E987E9E" w:rsidR="00997169" w:rsidRDefault="00244FCB" w:rsidP="00277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244FCB">
              <w:rPr>
                <w:rFonts w:ascii="Times New Roman" w:hAnsi="Times New Roman" w:cs="Times New Roman"/>
              </w:rPr>
              <w:t xml:space="preserve">Utilizzare in forma originale e </w:t>
            </w:r>
            <w:r w:rsidRPr="00244FCB">
              <w:rPr>
                <w:rFonts w:ascii="Times New Roman" w:hAnsi="Times New Roman" w:cs="Times New Roman"/>
              </w:rPr>
              <w:lastRenderedPageBreak/>
              <w:t>creativa modalità espressive e corporee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7A3FA57" w14:textId="28133AFC" w:rsidR="00244FCB" w:rsidRPr="00244FCB" w:rsidRDefault="00244FCB" w:rsidP="00244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highlight w:val="cy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47" w:type="dxa"/>
            <w:tcBorders>
              <w:bottom w:val="single" w:sz="4" w:space="0" w:color="000000"/>
            </w:tcBorders>
          </w:tcPr>
          <w:p w14:paraId="48C7B3A5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0" w:type="dxa"/>
            <w:tcBorders>
              <w:bottom w:val="single" w:sz="4" w:space="0" w:color="000000"/>
              <w:right w:val="single" w:sz="4" w:space="0" w:color="000000"/>
            </w:tcBorders>
          </w:tcPr>
          <w:p w14:paraId="5A9766A9" w14:textId="4E7E49A2" w:rsidR="00277F9C" w:rsidRDefault="003950F7" w:rsidP="00277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IL CORPO, LA SUA RELAZIONE CON LO SPAZIO E IL TEMPO E LA MODALITÀ COMUNICATIVO/ESPRESSIVA</w:t>
            </w:r>
          </w:p>
          <w:p w14:paraId="04D14C8E" w14:textId="0A6EE016" w:rsidR="00EA46E2" w:rsidRPr="00277F9C" w:rsidRDefault="00244FCB" w:rsidP="00277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244FCB">
              <w:rPr>
                <w:rFonts w:ascii="Times New Roman" w:eastAsia="Times New Roman" w:hAnsi="Times New Roman" w:cs="Times New Roman"/>
                <w:color w:val="000000"/>
              </w:rPr>
              <w:t>Riconoscere e denominare le varie parti del corpo. Coordinare e utilizzare diversi schemi motori combinati tra loro.</w:t>
            </w:r>
          </w:p>
          <w:p w14:paraId="1BD4854B" w14:textId="77777777" w:rsidR="00244FCB" w:rsidRPr="00244FCB" w:rsidRDefault="00244FCB" w:rsidP="00277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44FCB">
              <w:rPr>
                <w:rFonts w:ascii="Times New Roman" w:eastAsia="Times New Roman" w:hAnsi="Times New Roman" w:cs="Times New Roman"/>
                <w:color w:val="000000"/>
              </w:rPr>
              <w:t xml:space="preserve">Utilizzare in forma originale e </w:t>
            </w:r>
            <w:r w:rsidRPr="00244FC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creativa modalità espressive e corporee.</w:t>
            </w:r>
          </w:p>
          <w:p w14:paraId="2F0B4002" w14:textId="74448C8F" w:rsidR="00244FCB" w:rsidRDefault="00244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</w:tcPr>
          <w:p w14:paraId="5DA351F5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3BF6C337" w14:textId="77777777">
        <w:trPr>
          <w:trHeight w:val="989"/>
        </w:trPr>
        <w:tc>
          <w:tcPr>
            <w:tcW w:w="3068" w:type="dxa"/>
            <w:tcBorders>
              <w:top w:val="single" w:sz="4" w:space="0" w:color="000000"/>
            </w:tcBorders>
          </w:tcPr>
          <w:p w14:paraId="636461CA" w14:textId="4D033966" w:rsidR="00EA46E2" w:rsidRDefault="00395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IL GIOCO, LO SPORT, LE REGOLE E IL FAIR PLAY </w:t>
            </w:r>
          </w:p>
          <w:p w14:paraId="1D085CAD" w14:textId="1390F0F8" w:rsidR="00EA46E2" w:rsidRPr="00DE4863" w:rsidRDefault="00DE4863" w:rsidP="003D6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E4863">
              <w:rPr>
                <w:rFonts w:ascii="Times New Roman" w:eastAsia="Times New Roman" w:hAnsi="Times New Roman" w:cs="Times New Roman"/>
                <w:bCs/>
                <w:color w:val="000000"/>
              </w:rPr>
              <w:t>Partecipare ai giochi rispettando le regole, gestendo ruoli ed eventuali conflitti.</w:t>
            </w:r>
          </w:p>
        </w:tc>
        <w:tc>
          <w:tcPr>
            <w:tcW w:w="1747" w:type="dxa"/>
            <w:tcBorders>
              <w:top w:val="single" w:sz="4" w:space="0" w:color="000000"/>
            </w:tcBorders>
          </w:tcPr>
          <w:p w14:paraId="64D8079A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0" w:type="dxa"/>
            <w:tcBorders>
              <w:top w:val="single" w:sz="4" w:space="0" w:color="000000"/>
              <w:right w:val="single" w:sz="4" w:space="0" w:color="000000"/>
            </w:tcBorders>
          </w:tcPr>
          <w:p w14:paraId="4EA885F9" w14:textId="7EF0F64D" w:rsidR="00EA46E2" w:rsidRDefault="00395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IL GIOCO, LO SPORT, LE REGOLE E IL FAIR PLAY</w:t>
            </w:r>
          </w:p>
          <w:p w14:paraId="322871EE" w14:textId="5024760E" w:rsidR="00EA46E2" w:rsidRPr="00DE4863" w:rsidRDefault="00DE4863" w:rsidP="003D6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E4863">
              <w:rPr>
                <w:rFonts w:ascii="Times New Roman" w:eastAsia="Times New Roman" w:hAnsi="Times New Roman" w:cs="Times New Roman"/>
                <w:bCs/>
                <w:color w:val="000000"/>
              </w:rPr>
              <w:t>Partecipare ai giochi rispettando le regole, gestendo ruoli ed eventuali conflitti.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</w:tcBorders>
          </w:tcPr>
          <w:p w14:paraId="54A79472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640BB13A" w14:textId="77777777">
        <w:trPr>
          <w:trHeight w:val="989"/>
        </w:trPr>
        <w:tc>
          <w:tcPr>
            <w:tcW w:w="3068" w:type="dxa"/>
          </w:tcPr>
          <w:p w14:paraId="04ABDABE" w14:textId="33F524C0" w:rsidR="00EA46E2" w:rsidRDefault="00395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SALUTE BENESSERE, PREVENZIONE E SICUREZZA</w:t>
            </w:r>
          </w:p>
          <w:p w14:paraId="4FF3629F" w14:textId="0CA17F3C" w:rsidR="00EA46E2" w:rsidRDefault="008C7FF1" w:rsidP="003D6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8C7FF1">
              <w:rPr>
                <w:rFonts w:ascii="Times New Roman" w:eastAsia="Times New Roman" w:hAnsi="Times New Roman" w:cs="Times New Roman"/>
                <w:color w:val="000000"/>
              </w:rPr>
              <w:t>Conoscere e seguire norme igieniche e di sicurezza.</w:t>
            </w:r>
          </w:p>
        </w:tc>
        <w:tc>
          <w:tcPr>
            <w:tcW w:w="1747" w:type="dxa"/>
          </w:tcPr>
          <w:p w14:paraId="471B3F0F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0" w:type="dxa"/>
            <w:tcBorders>
              <w:right w:val="single" w:sz="4" w:space="0" w:color="000000"/>
            </w:tcBorders>
          </w:tcPr>
          <w:p w14:paraId="7B4EFF5B" w14:textId="49D27A90" w:rsidR="00EA46E2" w:rsidRDefault="00395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SALUTE BENESSERE, PREVENZIONE E SICUREZZA</w:t>
            </w:r>
          </w:p>
          <w:p w14:paraId="20A74F41" w14:textId="10ABD4A8" w:rsidR="00EA46E2" w:rsidRPr="008C7FF1" w:rsidRDefault="008C7FF1" w:rsidP="008C7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C7FF1">
              <w:rPr>
                <w:rFonts w:ascii="Times New Roman" w:eastAsia="Times New Roman" w:hAnsi="Times New Roman" w:cs="Times New Roman"/>
                <w:bCs/>
                <w:color w:val="000000"/>
              </w:rPr>
              <w:t>Conoscere e seguire norme igieniche e di sicurezza.</w:t>
            </w:r>
          </w:p>
        </w:tc>
        <w:tc>
          <w:tcPr>
            <w:tcW w:w="1743" w:type="dxa"/>
            <w:tcBorders>
              <w:left w:val="single" w:sz="4" w:space="0" w:color="000000"/>
            </w:tcBorders>
          </w:tcPr>
          <w:p w14:paraId="4D983A91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F9AF522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66BAE4E1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tbl>
      <w:tblPr>
        <w:tblStyle w:val="ad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8"/>
        <w:gridCol w:w="1747"/>
        <w:gridCol w:w="3070"/>
        <w:gridCol w:w="1743"/>
      </w:tblGrid>
      <w:tr w:rsidR="00EA46E2" w14:paraId="242EAA3B" w14:textId="77777777">
        <w:trPr>
          <w:trHeight w:val="524"/>
        </w:trPr>
        <w:tc>
          <w:tcPr>
            <w:tcW w:w="962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AEB692D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COMPORTAMENTO</w:t>
            </w:r>
          </w:p>
        </w:tc>
      </w:tr>
      <w:tr w:rsidR="00EA46E2" w14:paraId="34367095" w14:textId="77777777">
        <w:trPr>
          <w:trHeight w:val="431"/>
        </w:trPr>
        <w:tc>
          <w:tcPr>
            <w:tcW w:w="3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6CD5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E139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Livello</w:t>
            </w:r>
          </w:p>
          <w:p w14:paraId="7B092A3C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quadrimestre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3A88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3B43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Livello</w:t>
            </w:r>
          </w:p>
          <w:p w14:paraId="148E5A9A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quadrimestre</w:t>
            </w:r>
          </w:p>
        </w:tc>
      </w:tr>
      <w:tr w:rsidR="00EA46E2" w14:paraId="613F62BE" w14:textId="77777777">
        <w:trPr>
          <w:trHeight w:val="528"/>
        </w:trPr>
        <w:tc>
          <w:tcPr>
            <w:tcW w:w="3068" w:type="dxa"/>
            <w:tcBorders>
              <w:top w:val="single" w:sz="4" w:space="0" w:color="000000"/>
              <w:right w:val="single" w:sz="4" w:space="0" w:color="000000"/>
            </w:tcBorders>
          </w:tcPr>
          <w:p w14:paraId="6B5DCF92" w14:textId="58E7A85B" w:rsidR="00EA46E2" w:rsidRPr="0016750F" w:rsidRDefault="0016750F" w:rsidP="0016750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50F">
              <w:rPr>
                <w:rFonts w:ascii="Times New Roman" w:hAnsi="Times New Roman" w:cs="Times New Roman"/>
              </w:rPr>
              <w:t>Prendersi cura di sé, degli altri e dell’ambiente, cooperare ed essere solidali; rispettare le regole convenute, soprattutto nella conversazione. Dare un senso positivo alle differenze ed essere capaci di regolare i conflitti.</w:t>
            </w:r>
          </w:p>
        </w:tc>
        <w:tc>
          <w:tcPr>
            <w:tcW w:w="1747" w:type="dxa"/>
            <w:tcBorders>
              <w:top w:val="single" w:sz="4" w:space="0" w:color="000000"/>
              <w:right w:val="single" w:sz="4" w:space="0" w:color="000000"/>
            </w:tcBorders>
          </w:tcPr>
          <w:p w14:paraId="08F102C9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4096C5" w14:textId="1EBC2352" w:rsidR="00EA46E2" w:rsidRDefault="00301914" w:rsidP="00301914">
            <w:pPr>
              <w:tabs>
                <w:tab w:val="left" w:pos="92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914">
              <w:rPr>
                <w:rFonts w:ascii="Times New Roman" w:eastAsia="Times New Roman" w:hAnsi="Times New Roman" w:cs="Times New Roman"/>
              </w:rPr>
              <w:t>Prendersi cura di sé, degli altri e dell’ambiente, cooperare ed essere solidali; rispettare le regole convenute, soprattutto nella conversazione. Dare un senso positivo alle differenze ed essere capaci di regolare i conflitti.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</w:tcBorders>
          </w:tcPr>
          <w:p w14:paraId="4DE4E559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BC03F0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62F0041F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2CDB15B8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6BDD025E" w14:textId="77777777" w:rsidR="00EA46E2" w:rsidRDefault="00027FE7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LIVELLO AVANZATO</w:t>
      </w:r>
    </w:p>
    <w:p w14:paraId="18B0B7C7" w14:textId="77777777" w:rsidR="00EA46E2" w:rsidRDefault="00027FE7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L’alunno porta a termine compiti in situazioni note e non note, mobilitando una varietà di risorse sia fornite dal docente, sia reperite altrove, in modo autonomo e con continuità.</w:t>
      </w:r>
    </w:p>
    <w:p w14:paraId="4E8708DC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6BC946" w14:textId="77777777" w:rsidR="00EA46E2" w:rsidRDefault="00027FE7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LIVELLO INTERMEDIO</w:t>
      </w:r>
    </w:p>
    <w:p w14:paraId="1B1544BE" w14:textId="77777777" w:rsidR="00EA46E2" w:rsidRDefault="00027FE7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L’alunno porta a termine compiti in situazioni note in modo autonomo e continuo; risolve compiti in situazioni non note, utilizzando le risorse fornite dal docente o reperite altrove, anche se in modo discontinuo e non del tutto autonomo.</w:t>
      </w:r>
    </w:p>
    <w:p w14:paraId="19FAFD59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D60E62" w14:textId="77777777" w:rsidR="00EA46E2" w:rsidRDefault="00027FE7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LIVELLO BASE</w:t>
      </w:r>
    </w:p>
    <w:p w14:paraId="4AF29147" w14:textId="77777777" w:rsidR="00EA46E2" w:rsidRDefault="00027FE7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L’alunno porta a termine compiti solo in situazioni note e utilizzando le risorse fornite dal docente, sia in modo autonomo ma discontinuo, sia in modo non autonomo, ma con continuità.</w:t>
      </w:r>
    </w:p>
    <w:p w14:paraId="56BC3C2A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5CFC44" w14:textId="77777777" w:rsidR="00EA46E2" w:rsidRDefault="00027FE7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LIVELLO IN VIA DI PRIMA ACQUISIZIONE</w:t>
      </w:r>
    </w:p>
    <w:p w14:paraId="20466A7D" w14:textId="77777777" w:rsidR="00EA46E2" w:rsidRDefault="00027FE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</w:rPr>
        <w:t>L’alunno porta a termine compiti solo in situazioni note e unicamente con il supporto del docente e di risorse fornite appositamente.</w:t>
      </w:r>
    </w:p>
    <w:sectPr w:rsidR="00EA46E2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6E2"/>
    <w:rsid w:val="0000235D"/>
    <w:rsid w:val="00027FE7"/>
    <w:rsid w:val="00050C48"/>
    <w:rsid w:val="000C32AD"/>
    <w:rsid w:val="000D2A24"/>
    <w:rsid w:val="000E099F"/>
    <w:rsid w:val="000F4A43"/>
    <w:rsid w:val="001027D1"/>
    <w:rsid w:val="00117954"/>
    <w:rsid w:val="0014609D"/>
    <w:rsid w:val="00155BFB"/>
    <w:rsid w:val="0016750F"/>
    <w:rsid w:val="00177490"/>
    <w:rsid w:val="001F3D07"/>
    <w:rsid w:val="00244FCB"/>
    <w:rsid w:val="00254CAA"/>
    <w:rsid w:val="00272A75"/>
    <w:rsid w:val="00277F9C"/>
    <w:rsid w:val="002A0CBD"/>
    <w:rsid w:val="002C1D77"/>
    <w:rsid w:val="002E02E3"/>
    <w:rsid w:val="00301914"/>
    <w:rsid w:val="003023EF"/>
    <w:rsid w:val="003224FA"/>
    <w:rsid w:val="00352D70"/>
    <w:rsid w:val="00392FDF"/>
    <w:rsid w:val="003950F7"/>
    <w:rsid w:val="003B7497"/>
    <w:rsid w:val="003C519B"/>
    <w:rsid w:val="003D2EFD"/>
    <w:rsid w:val="003D64A5"/>
    <w:rsid w:val="00444CC1"/>
    <w:rsid w:val="0047043E"/>
    <w:rsid w:val="004E26C0"/>
    <w:rsid w:val="004E7949"/>
    <w:rsid w:val="00551120"/>
    <w:rsid w:val="005602A7"/>
    <w:rsid w:val="005C3A18"/>
    <w:rsid w:val="00607062"/>
    <w:rsid w:val="006210C7"/>
    <w:rsid w:val="0062383A"/>
    <w:rsid w:val="00685694"/>
    <w:rsid w:val="00697449"/>
    <w:rsid w:val="006D4B4C"/>
    <w:rsid w:val="006E32E7"/>
    <w:rsid w:val="006F4113"/>
    <w:rsid w:val="0071633E"/>
    <w:rsid w:val="00716700"/>
    <w:rsid w:val="00726FF3"/>
    <w:rsid w:val="00773C6C"/>
    <w:rsid w:val="00774922"/>
    <w:rsid w:val="00801446"/>
    <w:rsid w:val="00806B53"/>
    <w:rsid w:val="008263F1"/>
    <w:rsid w:val="0085660A"/>
    <w:rsid w:val="00856DBF"/>
    <w:rsid w:val="0086206A"/>
    <w:rsid w:val="00890D47"/>
    <w:rsid w:val="008A2BD7"/>
    <w:rsid w:val="008C7FF1"/>
    <w:rsid w:val="008F1285"/>
    <w:rsid w:val="00944990"/>
    <w:rsid w:val="00974201"/>
    <w:rsid w:val="00997169"/>
    <w:rsid w:val="009B48EF"/>
    <w:rsid w:val="009B77AE"/>
    <w:rsid w:val="009E2C68"/>
    <w:rsid w:val="00A02BD4"/>
    <w:rsid w:val="00A36C81"/>
    <w:rsid w:val="00A602EA"/>
    <w:rsid w:val="00A618F8"/>
    <w:rsid w:val="00A9508C"/>
    <w:rsid w:val="00AB1466"/>
    <w:rsid w:val="00AD60EA"/>
    <w:rsid w:val="00AF30EA"/>
    <w:rsid w:val="00B232AA"/>
    <w:rsid w:val="00B66935"/>
    <w:rsid w:val="00B94C1E"/>
    <w:rsid w:val="00C473B8"/>
    <w:rsid w:val="00C57F70"/>
    <w:rsid w:val="00CC3F67"/>
    <w:rsid w:val="00D22EE8"/>
    <w:rsid w:val="00D5566E"/>
    <w:rsid w:val="00D8362D"/>
    <w:rsid w:val="00DB64A5"/>
    <w:rsid w:val="00DC219A"/>
    <w:rsid w:val="00DD29AC"/>
    <w:rsid w:val="00DE4863"/>
    <w:rsid w:val="00DF3E63"/>
    <w:rsid w:val="00E87497"/>
    <w:rsid w:val="00E96961"/>
    <w:rsid w:val="00EA46E2"/>
    <w:rsid w:val="00EB029D"/>
    <w:rsid w:val="00EB5128"/>
    <w:rsid w:val="00EC79DC"/>
    <w:rsid w:val="00EF0AA6"/>
    <w:rsid w:val="00EF1392"/>
    <w:rsid w:val="00EF5FC2"/>
    <w:rsid w:val="00F07AF2"/>
    <w:rsid w:val="00F252F2"/>
    <w:rsid w:val="00F8612F"/>
    <w:rsid w:val="00F9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50FF"/>
  <w15:docId w15:val="{165A4D2B-AEC3-4E26-896E-3888CD86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29AC"/>
  </w:style>
  <w:style w:type="paragraph" w:styleId="Titolo1">
    <w:name w:val="heading 1"/>
    <w:basedOn w:val="Normale"/>
    <w:next w:val="Normale"/>
    <w:uiPriority w:val="9"/>
    <w:qFormat/>
    <w:pPr>
      <w:keepNext/>
      <w:spacing w:after="0" w:line="240" w:lineRule="auto"/>
      <w:ind w:left="-540" w:right="-442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E02E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eastAsia="en-US"/>
    </w:rPr>
  </w:style>
  <w:style w:type="paragraph" w:styleId="Paragrafoelenco">
    <w:name w:val="List Paragraph"/>
    <w:basedOn w:val="Normale"/>
    <w:uiPriority w:val="34"/>
    <w:qFormat/>
    <w:rsid w:val="009B7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gic81600n@istruzione.it" TargetMode="External"/><Relationship Id="rId5" Type="http://schemas.openxmlformats.org/officeDocument/2006/relationships/hyperlink" Target="http://www.istitutocomprensivobovino.edu.it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2187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albanese</dc:creator>
  <cp:lastModifiedBy>rosa albanese</cp:lastModifiedBy>
  <cp:revision>61</cp:revision>
  <dcterms:created xsi:type="dcterms:W3CDTF">2021-11-01T07:51:00Z</dcterms:created>
  <dcterms:modified xsi:type="dcterms:W3CDTF">2024-01-31T14:39:00Z</dcterms:modified>
</cp:coreProperties>
</file>